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B17A" w14:textId="5A431797" w:rsidR="00BC55C5" w:rsidRPr="007B019A" w:rsidRDefault="00BC55C5" w:rsidP="0087459C">
      <w:pPr>
        <w:jc w:val="both"/>
        <w:rPr>
          <w:rFonts w:asciiTheme="majorHAnsi" w:hAnsiTheme="majorHAnsi" w:cstheme="majorHAnsi"/>
          <w:b/>
          <w:color w:val="000000"/>
          <w:sz w:val="22"/>
          <w:szCs w:val="22"/>
        </w:rPr>
      </w:pPr>
      <w:r w:rsidRPr="007B019A">
        <w:rPr>
          <w:rFonts w:asciiTheme="majorHAnsi" w:hAnsiTheme="majorHAnsi" w:cstheme="majorHAnsi"/>
          <w:bCs/>
          <w:color w:val="000000"/>
          <w:sz w:val="72"/>
          <w:szCs w:val="22"/>
        </w:rPr>
        <w:t>V</w:t>
      </w:r>
      <w:r w:rsidRPr="007B019A">
        <w:rPr>
          <w:rFonts w:asciiTheme="majorHAnsi" w:hAnsiTheme="majorHAnsi" w:cstheme="majorHAnsi"/>
          <w:b/>
          <w:color w:val="000000"/>
          <w:sz w:val="22"/>
          <w:szCs w:val="22"/>
        </w:rPr>
        <w:t>orlesungen oder Vorträge können zu folgenden Themen gehalten werden</w:t>
      </w:r>
    </w:p>
    <w:p w14:paraId="459187E3" w14:textId="77777777" w:rsidR="00BC55C5" w:rsidRPr="007B019A" w:rsidRDefault="00BC55C5" w:rsidP="00BC55C5">
      <w:pPr>
        <w:jc w:val="both"/>
        <w:rPr>
          <w:rFonts w:asciiTheme="majorHAnsi" w:hAnsiTheme="majorHAnsi" w:cstheme="majorHAnsi"/>
          <w:color w:val="000000"/>
          <w:sz w:val="22"/>
          <w:szCs w:val="22"/>
        </w:rPr>
      </w:pPr>
    </w:p>
    <w:p w14:paraId="7B16DEF6" w14:textId="77777777"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t xml:space="preserve">Der Lehrplan umfasst 5 Bereiche, welche aber in der Kürze des WE nicht alle abgedeckt werden können. Die Akademie ist keine reine Arkan/Klerikale-Wissenschaftsakademie. Es wird auch darauf ankommen, was von Seiten der Dozenten angeboten wird. </w:t>
      </w:r>
      <w:r w:rsidRPr="007B019A">
        <w:rPr>
          <w:rFonts w:asciiTheme="majorHAnsi" w:hAnsiTheme="majorHAnsi" w:cstheme="majorHAnsi"/>
          <w:color w:val="000000"/>
          <w:sz w:val="22"/>
          <w:szCs w:val="22"/>
        </w:rPr>
        <w:br/>
        <w:t>Dadurch wird der Lehrplan auch erst in den kommenden Wochen und Monaten entstehen, sobald "Lehrverträge mit Dozenten" geschlossen werden.</w:t>
      </w:r>
    </w:p>
    <w:p w14:paraId="377478DB" w14:textId="77777777"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br/>
        <w:t>Die grundsätzlichen Lehrbereiche sind:</w:t>
      </w:r>
    </w:p>
    <w:p w14:paraId="0A4D3C35" w14:textId="77777777" w:rsidR="00BC55C5" w:rsidRPr="007B019A" w:rsidRDefault="00BC55C5" w:rsidP="00BC55C5">
      <w:pPr>
        <w:rPr>
          <w:rFonts w:asciiTheme="majorHAnsi" w:hAnsiTheme="majorHAnsi" w:cstheme="majorHAnsi"/>
          <w:color w:val="000000"/>
          <w:sz w:val="22"/>
          <w:szCs w:val="22"/>
        </w:rPr>
      </w:pPr>
      <w:r w:rsidRPr="007B019A">
        <w:rPr>
          <w:rFonts w:asciiTheme="majorHAnsi" w:hAnsiTheme="majorHAnsi" w:cstheme="majorHAnsi"/>
          <w:color w:val="000000"/>
          <w:sz w:val="22"/>
          <w:szCs w:val="22"/>
        </w:rPr>
        <w:br/>
        <w:t xml:space="preserve">1. </w:t>
      </w:r>
      <w:r w:rsidRPr="007B019A">
        <w:rPr>
          <w:rFonts w:asciiTheme="majorHAnsi" w:hAnsiTheme="majorHAnsi" w:cstheme="majorHAnsi"/>
          <w:b/>
          <w:color w:val="000000"/>
          <w:sz w:val="22"/>
          <w:szCs w:val="22"/>
        </w:rPr>
        <w:t>Naturwissenschaften</w:t>
      </w:r>
      <w:r w:rsidRPr="007B019A">
        <w:rPr>
          <w:rFonts w:asciiTheme="majorHAnsi" w:hAnsiTheme="majorHAnsi" w:cstheme="majorHAnsi"/>
          <w:color w:val="000000"/>
          <w:sz w:val="22"/>
          <w:szCs w:val="22"/>
        </w:rPr>
        <w:br/>
        <w:t>- Heilkunde</w:t>
      </w:r>
      <w:r w:rsidRPr="007B019A">
        <w:rPr>
          <w:rFonts w:asciiTheme="majorHAnsi" w:hAnsiTheme="majorHAnsi" w:cstheme="majorHAnsi"/>
          <w:color w:val="000000"/>
          <w:sz w:val="22"/>
          <w:szCs w:val="22"/>
        </w:rPr>
        <w:br/>
        <w:t>- Pflanzen- Pilz- und Tierkunde, Verwertung</w:t>
      </w:r>
      <w:r w:rsidRPr="007B019A">
        <w:rPr>
          <w:rFonts w:asciiTheme="majorHAnsi" w:hAnsiTheme="majorHAnsi" w:cstheme="majorHAnsi"/>
          <w:color w:val="000000"/>
          <w:sz w:val="22"/>
          <w:szCs w:val="22"/>
        </w:rPr>
        <w:br/>
        <w:t>- Alchemie/Giftkunde</w:t>
      </w:r>
      <w:r w:rsidRPr="007B019A">
        <w:rPr>
          <w:rFonts w:asciiTheme="majorHAnsi" w:hAnsiTheme="majorHAnsi" w:cstheme="majorHAnsi"/>
          <w:color w:val="000000"/>
          <w:sz w:val="22"/>
          <w:szCs w:val="22"/>
        </w:rPr>
        <w:br/>
        <w:t>- Weltkunde</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2. </w:t>
      </w:r>
      <w:r w:rsidRPr="007B019A">
        <w:rPr>
          <w:rFonts w:asciiTheme="majorHAnsi" w:hAnsiTheme="majorHAnsi" w:cstheme="majorHAnsi"/>
          <w:b/>
          <w:color w:val="000000"/>
          <w:sz w:val="22"/>
          <w:szCs w:val="22"/>
        </w:rPr>
        <w:t>Geisteswissenschaften</w:t>
      </w:r>
      <w:r w:rsidRPr="007B019A">
        <w:rPr>
          <w:rFonts w:asciiTheme="majorHAnsi" w:hAnsiTheme="majorHAnsi" w:cstheme="majorHAnsi"/>
          <w:color w:val="000000"/>
          <w:sz w:val="22"/>
          <w:szCs w:val="22"/>
        </w:rPr>
        <w:br/>
        <w:t>- Denken über Vergangenheit, Gegenwart und Zukunft / Philosophie</w:t>
      </w:r>
      <w:r w:rsidRPr="007B019A">
        <w:rPr>
          <w:rFonts w:asciiTheme="majorHAnsi" w:hAnsiTheme="majorHAnsi" w:cstheme="majorHAnsi"/>
          <w:color w:val="000000"/>
          <w:sz w:val="22"/>
          <w:szCs w:val="22"/>
        </w:rPr>
        <w:br/>
        <w:t>- Regeln des Zusammenlebens</w:t>
      </w:r>
      <w:r w:rsidRPr="007B019A">
        <w:rPr>
          <w:rFonts w:asciiTheme="majorHAnsi" w:hAnsiTheme="majorHAnsi" w:cstheme="majorHAnsi"/>
          <w:color w:val="000000"/>
          <w:sz w:val="22"/>
          <w:szCs w:val="22"/>
        </w:rPr>
        <w:br/>
        <w:t>- Handel &amp; Diplomatie</w:t>
      </w:r>
      <w:r w:rsidRPr="007B019A">
        <w:rPr>
          <w:rFonts w:asciiTheme="majorHAnsi" w:hAnsiTheme="majorHAnsi" w:cstheme="majorHAnsi"/>
          <w:color w:val="000000"/>
          <w:sz w:val="22"/>
          <w:szCs w:val="22"/>
        </w:rPr>
        <w:br/>
        <w:t>- Alte Schriftkunde / Runenkunde</w:t>
      </w:r>
      <w:r w:rsidRPr="007B019A">
        <w:rPr>
          <w:rFonts w:asciiTheme="majorHAnsi" w:hAnsiTheme="majorHAnsi" w:cstheme="majorHAnsi"/>
          <w:color w:val="000000"/>
          <w:sz w:val="22"/>
          <w:szCs w:val="22"/>
        </w:rPr>
        <w:br/>
        <w:t>- Schriftkunde allgemein/ neue Schriften</w:t>
      </w:r>
      <w:r w:rsidRPr="007B019A">
        <w:rPr>
          <w:rFonts w:asciiTheme="majorHAnsi" w:hAnsiTheme="majorHAnsi" w:cstheme="majorHAnsi"/>
          <w:color w:val="000000"/>
          <w:sz w:val="22"/>
          <w:szCs w:val="22"/>
        </w:rPr>
        <w:br/>
        <w:t>- Götterkunde und religiöse Weltbilder</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3. </w:t>
      </w:r>
      <w:r w:rsidRPr="007B019A">
        <w:rPr>
          <w:rFonts w:asciiTheme="majorHAnsi" w:hAnsiTheme="majorHAnsi" w:cstheme="majorHAnsi"/>
          <w:b/>
          <w:color w:val="000000"/>
          <w:sz w:val="22"/>
          <w:szCs w:val="22"/>
        </w:rPr>
        <w:t>Magie</w:t>
      </w:r>
      <w:r w:rsidRPr="007B019A">
        <w:rPr>
          <w:rFonts w:asciiTheme="majorHAnsi" w:hAnsiTheme="majorHAnsi" w:cstheme="majorHAnsi"/>
          <w:color w:val="000000"/>
          <w:sz w:val="22"/>
          <w:szCs w:val="22"/>
        </w:rPr>
        <w:br/>
        <w:t>- Naturkräfte und Wesenskunde (Kobold / Elementar)</w:t>
      </w:r>
      <w:r w:rsidRPr="007B019A">
        <w:rPr>
          <w:rFonts w:asciiTheme="majorHAnsi" w:hAnsiTheme="majorHAnsi" w:cstheme="majorHAnsi"/>
          <w:color w:val="000000"/>
          <w:sz w:val="22"/>
          <w:szCs w:val="22"/>
        </w:rPr>
        <w:br/>
        <w:t>- Arkane Magie</w:t>
      </w:r>
      <w:r w:rsidRPr="007B019A">
        <w:rPr>
          <w:rFonts w:asciiTheme="majorHAnsi" w:hAnsiTheme="majorHAnsi" w:cstheme="majorHAnsi"/>
          <w:color w:val="000000"/>
          <w:sz w:val="22"/>
          <w:szCs w:val="22"/>
        </w:rPr>
        <w:br/>
        <w:t>- Schamanismus</w:t>
      </w:r>
      <w:r w:rsidRPr="007B019A">
        <w:rPr>
          <w:rFonts w:asciiTheme="majorHAnsi" w:hAnsiTheme="majorHAnsi" w:cstheme="majorHAnsi"/>
          <w:color w:val="000000"/>
          <w:sz w:val="22"/>
          <w:szCs w:val="22"/>
        </w:rPr>
        <w:br/>
        <w:t>- Hexenmagie</w:t>
      </w:r>
      <w:r w:rsidRPr="007B019A">
        <w:rPr>
          <w:rFonts w:asciiTheme="majorHAnsi" w:hAnsiTheme="majorHAnsi" w:cstheme="majorHAnsi"/>
          <w:color w:val="000000"/>
          <w:sz w:val="22"/>
          <w:szCs w:val="22"/>
        </w:rPr>
        <w:br/>
        <w:t>- Magie der Lieder / Bardenmagie</w:t>
      </w:r>
      <w:r w:rsidRPr="007B019A">
        <w:rPr>
          <w:rFonts w:asciiTheme="majorHAnsi" w:hAnsiTheme="majorHAnsi" w:cstheme="majorHAnsi"/>
          <w:color w:val="000000"/>
          <w:sz w:val="22"/>
          <w:szCs w:val="22"/>
        </w:rPr>
        <w:br/>
        <w:t>- Runenmagie</w:t>
      </w:r>
      <w:r w:rsidRPr="007B019A">
        <w:rPr>
          <w:rFonts w:asciiTheme="majorHAnsi" w:hAnsiTheme="majorHAnsi" w:cstheme="majorHAnsi"/>
          <w:color w:val="000000"/>
          <w:sz w:val="22"/>
          <w:szCs w:val="22"/>
        </w:rPr>
        <w:br/>
        <w:t>- Klerikale Magie</w:t>
      </w:r>
      <w:r w:rsidRPr="007B019A">
        <w:rPr>
          <w:rFonts w:asciiTheme="majorHAnsi" w:hAnsiTheme="majorHAnsi" w:cstheme="majorHAnsi"/>
          <w:color w:val="000000"/>
          <w:sz w:val="22"/>
          <w:szCs w:val="22"/>
        </w:rPr>
        <w:br/>
        <w:t>- Ritualmagie</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4. </w:t>
      </w:r>
      <w:r w:rsidRPr="007B019A">
        <w:rPr>
          <w:rFonts w:asciiTheme="majorHAnsi" w:hAnsiTheme="majorHAnsi" w:cstheme="majorHAnsi"/>
          <w:b/>
          <w:color w:val="000000"/>
          <w:sz w:val="22"/>
          <w:szCs w:val="22"/>
        </w:rPr>
        <w:t>Kunst und Musik</w:t>
      </w:r>
      <w:r w:rsidRPr="007B019A">
        <w:rPr>
          <w:rFonts w:asciiTheme="majorHAnsi" w:hAnsiTheme="majorHAnsi" w:cstheme="majorHAnsi"/>
          <w:color w:val="000000"/>
          <w:sz w:val="22"/>
          <w:szCs w:val="22"/>
        </w:rPr>
        <w:br/>
        <w:t>- Tanz</w:t>
      </w:r>
      <w:r w:rsidRPr="007B019A">
        <w:rPr>
          <w:rFonts w:asciiTheme="majorHAnsi" w:hAnsiTheme="majorHAnsi" w:cstheme="majorHAnsi"/>
          <w:color w:val="000000"/>
          <w:sz w:val="22"/>
          <w:szCs w:val="22"/>
        </w:rPr>
        <w:br/>
        <w:t>- Instrumentenkunde</w:t>
      </w:r>
      <w:r w:rsidRPr="007B019A">
        <w:rPr>
          <w:rFonts w:asciiTheme="majorHAnsi" w:hAnsiTheme="majorHAnsi" w:cstheme="majorHAnsi"/>
          <w:color w:val="000000"/>
          <w:sz w:val="22"/>
          <w:szCs w:val="22"/>
        </w:rPr>
        <w:br/>
        <w:t>- Theater/Schauspiel</w:t>
      </w:r>
      <w:r w:rsidRPr="007B019A">
        <w:rPr>
          <w:rFonts w:asciiTheme="majorHAnsi" w:hAnsiTheme="majorHAnsi" w:cstheme="majorHAnsi"/>
          <w:color w:val="000000"/>
          <w:sz w:val="22"/>
          <w:szCs w:val="22"/>
        </w:rPr>
        <w:br/>
        <w:t>- Dichtkunst/Lyrik</w:t>
      </w:r>
      <w:r w:rsidRPr="007B019A">
        <w:rPr>
          <w:rFonts w:asciiTheme="majorHAnsi" w:hAnsiTheme="majorHAnsi" w:cstheme="majorHAnsi"/>
          <w:color w:val="000000"/>
          <w:sz w:val="22"/>
          <w:szCs w:val="22"/>
        </w:rPr>
        <w:br/>
        <w:t>- Etikette</w:t>
      </w:r>
      <w:r w:rsidRPr="007B019A">
        <w:rPr>
          <w:rFonts w:asciiTheme="majorHAnsi" w:hAnsiTheme="majorHAnsi" w:cstheme="majorHAnsi"/>
          <w:color w:val="000000"/>
          <w:sz w:val="22"/>
          <w:szCs w:val="22"/>
        </w:rPr>
        <w:br/>
        <w:t>- Spiel</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5. </w:t>
      </w:r>
      <w:r w:rsidRPr="007B019A">
        <w:rPr>
          <w:rFonts w:asciiTheme="majorHAnsi" w:hAnsiTheme="majorHAnsi" w:cstheme="majorHAnsi"/>
          <w:b/>
          <w:color w:val="000000"/>
          <w:sz w:val="22"/>
          <w:szCs w:val="22"/>
        </w:rPr>
        <w:t>Kampf</w:t>
      </w:r>
      <w:r w:rsidRPr="007B019A">
        <w:rPr>
          <w:rFonts w:asciiTheme="majorHAnsi" w:hAnsiTheme="majorHAnsi" w:cstheme="majorHAnsi"/>
          <w:color w:val="000000"/>
          <w:sz w:val="22"/>
          <w:szCs w:val="22"/>
        </w:rPr>
        <w:br/>
        <w:t>- Theorie</w:t>
      </w:r>
      <w:r w:rsidRPr="007B019A">
        <w:rPr>
          <w:rFonts w:asciiTheme="majorHAnsi" w:hAnsiTheme="majorHAnsi" w:cstheme="majorHAnsi"/>
          <w:color w:val="000000"/>
          <w:sz w:val="22"/>
          <w:szCs w:val="22"/>
        </w:rPr>
        <w:br/>
        <w:t>- Praxis</w:t>
      </w:r>
    </w:p>
    <w:p w14:paraId="500B7E24" w14:textId="77777777" w:rsidR="00BC55C5" w:rsidRPr="007B019A" w:rsidRDefault="00BC55C5" w:rsidP="00BC55C5">
      <w:pPr>
        <w:jc w:val="both"/>
        <w:rPr>
          <w:rFonts w:asciiTheme="majorHAnsi" w:hAnsiTheme="majorHAnsi" w:cstheme="majorHAnsi"/>
          <w:color w:val="000000"/>
          <w:sz w:val="22"/>
          <w:szCs w:val="22"/>
        </w:rPr>
      </w:pPr>
    </w:p>
    <w:p w14:paraId="63F31074" w14:textId="77777777" w:rsidR="00BC55C5" w:rsidRPr="007B019A" w:rsidRDefault="00BC55C5" w:rsidP="00BC55C5">
      <w:pPr>
        <w:jc w:val="both"/>
        <w:rPr>
          <w:rFonts w:asciiTheme="majorHAnsi" w:hAnsiTheme="majorHAnsi" w:cstheme="majorHAnsi"/>
          <w:color w:val="000000"/>
          <w:sz w:val="22"/>
          <w:szCs w:val="22"/>
        </w:rPr>
      </w:pPr>
    </w:p>
    <w:p w14:paraId="7ECB2920" w14:textId="77777777"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t>Wenn ihr einen interessanten Vortrag zu einem Thema anbieten wollt, dann benutzt bitte unser Anmeldeformular.</w:t>
      </w:r>
    </w:p>
    <w:p w14:paraId="52F59B8C" w14:textId="77777777" w:rsidR="00BC55C5" w:rsidRPr="007B019A" w:rsidRDefault="00BC55C5" w:rsidP="007B019A">
      <w:pPr>
        <w:pStyle w:val="Titel"/>
        <w:rPr>
          <w:rFonts w:cstheme="majorHAnsi"/>
          <w:sz w:val="24"/>
        </w:rPr>
      </w:pPr>
      <w:r w:rsidRPr="007B019A">
        <w:rPr>
          <w:rFonts w:cstheme="majorHAnsi"/>
          <w:b/>
          <w:bCs/>
          <w:spacing w:val="40"/>
          <w:sz w:val="22"/>
          <w:szCs w:val="22"/>
        </w:rPr>
        <w:br w:type="page"/>
      </w:r>
    </w:p>
    <w:p w14:paraId="7483829A" w14:textId="0AB19372" w:rsidR="00704C71" w:rsidRPr="007B019A" w:rsidRDefault="00400022" w:rsidP="00704C71">
      <w:pPr>
        <w:jc w:val="center"/>
        <w:rPr>
          <w:rFonts w:ascii="Kristen ITC" w:hAnsi="Kristen ITC" w:cstheme="majorHAnsi"/>
          <w:i/>
          <w:iCs/>
          <w:color w:val="000000"/>
          <w:sz w:val="52"/>
          <w:szCs w:val="40"/>
        </w:rPr>
      </w:pPr>
      <w:r>
        <w:rPr>
          <w:rFonts w:asciiTheme="majorHAnsi" w:hAnsiTheme="majorHAnsi" w:cstheme="majorHAnsi"/>
        </w:rPr>
        <w:lastRenderedPageBreak/>
        <w:t xml:space="preserve">Anmeldung </w:t>
      </w:r>
      <w:r w:rsidR="00704C71" w:rsidRPr="00704C71">
        <w:rPr>
          <w:rFonts w:ascii="Arial" w:hAnsi="Arial" w:cs="Arial"/>
          <w:i/>
          <w:iCs/>
          <w:color w:val="000000"/>
        </w:rPr>
        <w:t>1</w:t>
      </w:r>
      <w:r w:rsidR="0074667D">
        <w:rPr>
          <w:rFonts w:ascii="Arial" w:hAnsi="Arial" w:cs="Arial"/>
          <w:i/>
          <w:iCs/>
          <w:color w:val="000000"/>
        </w:rPr>
        <w:t>5</w:t>
      </w:r>
      <w:r w:rsidR="00704C71" w:rsidRPr="00704C71">
        <w:rPr>
          <w:rFonts w:ascii="Arial" w:hAnsi="Arial" w:cs="Arial"/>
          <w:i/>
          <w:iCs/>
          <w:color w:val="000000"/>
        </w:rPr>
        <w:t>-1</w:t>
      </w:r>
      <w:r w:rsidR="0074667D">
        <w:rPr>
          <w:rFonts w:ascii="Arial" w:hAnsi="Arial" w:cs="Arial"/>
          <w:i/>
          <w:iCs/>
          <w:color w:val="000000"/>
        </w:rPr>
        <w:t>7</w:t>
      </w:r>
      <w:r w:rsidR="00704C71" w:rsidRPr="00704C71">
        <w:rPr>
          <w:rFonts w:ascii="Arial" w:hAnsi="Arial" w:cs="Arial"/>
          <w:i/>
          <w:iCs/>
          <w:color w:val="000000"/>
        </w:rPr>
        <w:t>.03.202</w:t>
      </w:r>
      <w:r w:rsidR="0074667D">
        <w:rPr>
          <w:rFonts w:ascii="Arial" w:hAnsi="Arial" w:cs="Arial"/>
          <w:i/>
          <w:iCs/>
          <w:color w:val="000000"/>
        </w:rPr>
        <w:t>4</w:t>
      </w:r>
      <w:r w:rsidR="00704C71">
        <w:rPr>
          <w:rFonts w:ascii="Arial" w:hAnsi="Arial" w:cs="Arial"/>
          <w:i/>
          <w:iCs/>
          <w:color w:val="000000"/>
        </w:rPr>
        <w:t xml:space="preserve"> AA1</w:t>
      </w:r>
      <w:r w:rsidR="0074667D">
        <w:rPr>
          <w:rFonts w:ascii="Arial" w:hAnsi="Arial" w:cs="Arial"/>
          <w:i/>
          <w:iCs/>
          <w:color w:val="000000"/>
        </w:rPr>
        <w:t>6</w:t>
      </w:r>
    </w:p>
    <w:p w14:paraId="335D2B7E" w14:textId="7436490D" w:rsidR="00400022" w:rsidRPr="007B019A" w:rsidRDefault="00400022" w:rsidP="008925F5">
      <w:pPr>
        <w:rPr>
          <w:rFonts w:asciiTheme="majorHAnsi" w:hAnsiTheme="majorHAnsi" w:cstheme="majorHAnsi"/>
        </w:rPr>
      </w:pPr>
    </w:p>
    <w:p w14:paraId="185A4E41" w14:textId="77777777" w:rsidR="00400022" w:rsidRPr="007B019A" w:rsidRDefault="00400022" w:rsidP="00400022">
      <w:pPr>
        <w:pStyle w:val="berschrift1"/>
        <w:rPr>
          <w:rFonts w:cstheme="majorHAnsi"/>
        </w:rPr>
      </w:pPr>
      <w:r w:rsidRPr="007B019A">
        <w:rPr>
          <w:rFonts w:cstheme="majorHAnsi"/>
          <w:sz w:val="24"/>
        </w:rPr>
        <w:t>Bitte lesbar schreiben</w:t>
      </w:r>
    </w:p>
    <w:tbl>
      <w:tblPr>
        <w:tblW w:w="9781" w:type="dxa"/>
        <w:tblInd w:w="-172" w:type="dxa"/>
        <w:tblBorders>
          <w:top w:val="thickThinLargeGap" w:sz="6" w:space="0" w:color="808080"/>
          <w:left w:val="thickThinLargeGap" w:sz="6" w:space="0" w:color="808080"/>
          <w:bottom w:val="thickThinLargeGap" w:sz="6" w:space="0" w:color="808080"/>
          <w:right w:val="thickThinLargeGap" w:sz="6" w:space="0" w:color="808080"/>
        </w:tblBorders>
        <w:tblLayout w:type="fixed"/>
        <w:tblLook w:val="04A0" w:firstRow="1" w:lastRow="0" w:firstColumn="1" w:lastColumn="0" w:noHBand="0" w:noVBand="1"/>
      </w:tblPr>
      <w:tblGrid>
        <w:gridCol w:w="9781"/>
      </w:tblGrid>
      <w:tr w:rsidR="00BC55C5" w:rsidRPr="007B019A" w14:paraId="51F2F736" w14:textId="77777777" w:rsidTr="00324DB3">
        <w:trPr>
          <w:trHeight w:val="2416"/>
        </w:trPr>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vAlign w:val="center"/>
            <w:hideMark/>
          </w:tcPr>
          <w:p w14:paraId="5B78C00B" w14:textId="77777777" w:rsidR="00BC55C5" w:rsidRPr="007B019A" w:rsidRDefault="00BC55C5">
            <w:pPr>
              <w:rPr>
                <w:rFonts w:asciiTheme="majorHAnsi" w:hAnsiTheme="majorHAnsi" w:cstheme="majorHAnsi"/>
                <w:sz w:val="28"/>
              </w:rPr>
            </w:pPr>
            <w:r w:rsidRPr="007B019A">
              <w:rPr>
                <w:rFonts w:asciiTheme="majorHAnsi" w:hAnsiTheme="majorHAnsi" w:cstheme="majorHAnsi"/>
                <w:b/>
                <w:sz w:val="28"/>
              </w:rPr>
              <w:t>Angaben zu Spieler(in)</w:t>
            </w:r>
            <w:r w:rsidRPr="007B019A">
              <w:rPr>
                <w:rFonts w:asciiTheme="majorHAnsi" w:hAnsiTheme="majorHAnsi" w:cstheme="majorHAnsi"/>
                <w:sz w:val="28"/>
              </w:rPr>
              <w:t xml:space="preserve"> </w:t>
            </w:r>
            <w:r w:rsidRPr="007B019A">
              <w:rPr>
                <w:rFonts w:asciiTheme="majorHAnsi" w:hAnsiTheme="majorHAnsi" w:cstheme="majorHAnsi"/>
                <w:sz w:val="28"/>
              </w:rPr>
              <w:br/>
              <w:t>Name: ___________________________________________________</w:t>
            </w:r>
            <w:r w:rsidRPr="007B019A">
              <w:rPr>
                <w:rFonts w:asciiTheme="majorHAnsi" w:hAnsiTheme="majorHAnsi" w:cstheme="majorHAnsi"/>
                <w:sz w:val="28"/>
              </w:rPr>
              <w:br/>
            </w:r>
            <w:proofErr w:type="spellStart"/>
            <w:r w:rsidRPr="007B019A">
              <w:rPr>
                <w:rFonts w:asciiTheme="majorHAnsi" w:hAnsiTheme="majorHAnsi" w:cstheme="majorHAnsi"/>
                <w:sz w:val="28"/>
              </w:rPr>
              <w:t>Strasse</w:t>
            </w:r>
            <w:proofErr w:type="spellEnd"/>
            <w:r w:rsidRPr="007B019A">
              <w:rPr>
                <w:rFonts w:asciiTheme="majorHAnsi" w:hAnsiTheme="majorHAnsi" w:cstheme="majorHAnsi"/>
                <w:sz w:val="28"/>
              </w:rPr>
              <w:t>: __________________________________________________</w:t>
            </w:r>
          </w:p>
          <w:p w14:paraId="426C5B2F" w14:textId="77777777" w:rsidR="00BC55C5" w:rsidRPr="007B019A" w:rsidRDefault="00BC55C5">
            <w:pPr>
              <w:rPr>
                <w:rFonts w:asciiTheme="majorHAnsi" w:hAnsiTheme="majorHAnsi" w:cstheme="majorHAnsi"/>
                <w:sz w:val="28"/>
              </w:rPr>
            </w:pPr>
            <w:r w:rsidRPr="007B019A">
              <w:rPr>
                <w:rFonts w:asciiTheme="majorHAnsi" w:hAnsiTheme="majorHAnsi" w:cstheme="majorHAnsi"/>
                <w:sz w:val="28"/>
              </w:rPr>
              <w:t xml:space="preserve">PLZ, Ort: _________________________________________________ </w:t>
            </w:r>
            <w:r w:rsidRPr="007B019A">
              <w:rPr>
                <w:rFonts w:asciiTheme="majorHAnsi" w:hAnsiTheme="majorHAnsi" w:cstheme="majorHAnsi"/>
                <w:sz w:val="28"/>
              </w:rPr>
              <w:br/>
              <w:t>Telefon (Fax): _____________________________________________</w:t>
            </w:r>
            <w:r w:rsidRPr="007B019A">
              <w:rPr>
                <w:rFonts w:asciiTheme="majorHAnsi" w:hAnsiTheme="majorHAnsi" w:cstheme="majorHAnsi"/>
                <w:sz w:val="28"/>
              </w:rPr>
              <w:br/>
              <w:t xml:space="preserve">Email:  ___________________________________________________ </w:t>
            </w:r>
            <w:r w:rsidRPr="007B019A">
              <w:rPr>
                <w:rFonts w:asciiTheme="majorHAnsi" w:hAnsiTheme="majorHAnsi" w:cstheme="majorHAnsi"/>
                <w:sz w:val="28"/>
              </w:rPr>
              <w:br/>
              <w:t>Geburtsdatum:_____________________________________________</w:t>
            </w:r>
          </w:p>
        </w:tc>
      </w:tr>
      <w:tr w:rsidR="00BC55C5" w:rsidRPr="007B019A" w14:paraId="6875F596" w14:textId="77777777"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hideMark/>
          </w:tcPr>
          <w:p w14:paraId="7102A3FD" w14:textId="77777777"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b/>
              </w:rPr>
            </w:pPr>
            <w:r w:rsidRPr="007B019A">
              <w:rPr>
                <w:rFonts w:asciiTheme="majorHAnsi" w:hAnsiTheme="majorHAnsi" w:cstheme="majorHAnsi"/>
                <w:b/>
              </w:rPr>
              <w:t xml:space="preserve">Spieler(in):                                        Dozent:               Auf-/Abbauhelfer </w:t>
            </w:r>
          </w:p>
          <w:p w14:paraId="0D5A04CB" w14:textId="77777777"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sz w:val="28"/>
              </w:rPr>
            </w:pPr>
            <w:r w:rsidRPr="007B019A">
              <w:rPr>
                <w:rFonts w:asciiTheme="majorHAnsi" w:hAnsiTheme="majorHAnsi" w:cstheme="majorHAnsi"/>
              </w:rPr>
              <w:t>o Nein o ja</w:t>
            </w:r>
            <w:r w:rsidRPr="007B019A">
              <w:rPr>
                <w:rFonts w:asciiTheme="majorHAnsi" w:hAnsiTheme="majorHAnsi" w:cstheme="majorHAnsi"/>
                <w:sz w:val="28"/>
              </w:rPr>
              <w:t xml:space="preserve">                             </w:t>
            </w:r>
            <w:r w:rsidR="00324DB3">
              <w:rPr>
                <w:rFonts w:asciiTheme="majorHAnsi" w:hAnsiTheme="majorHAnsi" w:cstheme="majorHAnsi"/>
                <w:sz w:val="28"/>
              </w:rPr>
              <w:t xml:space="preserve">    </w:t>
            </w:r>
            <w:r w:rsidRPr="007B019A">
              <w:rPr>
                <w:rFonts w:asciiTheme="majorHAnsi" w:hAnsiTheme="majorHAnsi" w:cstheme="majorHAnsi"/>
                <w:sz w:val="28"/>
              </w:rPr>
              <w:t xml:space="preserve"> </w:t>
            </w:r>
            <w:r w:rsidRPr="007B019A">
              <w:rPr>
                <w:rFonts w:asciiTheme="majorHAnsi" w:hAnsiTheme="majorHAnsi" w:cstheme="majorHAnsi"/>
              </w:rPr>
              <w:t>o Nein o ja</w:t>
            </w:r>
            <w:r w:rsidRPr="007B019A">
              <w:rPr>
                <w:rFonts w:asciiTheme="majorHAnsi" w:hAnsiTheme="majorHAnsi" w:cstheme="majorHAnsi"/>
                <w:sz w:val="28"/>
              </w:rPr>
              <w:t xml:space="preserve">             </w:t>
            </w:r>
            <w:r w:rsidRPr="007B019A">
              <w:rPr>
                <w:rFonts w:asciiTheme="majorHAnsi" w:hAnsiTheme="majorHAnsi" w:cstheme="majorHAnsi"/>
              </w:rPr>
              <w:t>o Nein o ja</w:t>
            </w:r>
            <w:r w:rsidRPr="007B019A">
              <w:rPr>
                <w:rFonts w:asciiTheme="majorHAnsi" w:hAnsiTheme="majorHAnsi" w:cstheme="majorHAnsi"/>
                <w:sz w:val="28"/>
              </w:rPr>
              <w:t xml:space="preserve">     </w:t>
            </w:r>
          </w:p>
          <w:p w14:paraId="5176982B" w14:textId="77777777"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b/>
              </w:rPr>
            </w:pPr>
            <w:r w:rsidRPr="007B019A">
              <w:rPr>
                <w:rFonts w:asciiTheme="majorHAnsi" w:hAnsiTheme="majorHAnsi" w:cstheme="majorHAnsi"/>
                <w:b/>
              </w:rPr>
              <w:t xml:space="preserve">Ich habe einen Privatplot (s.u.)       NSC:       </w:t>
            </w:r>
          </w:p>
          <w:p w14:paraId="4DB87AD8" w14:textId="77777777" w:rsidR="00BC55C5" w:rsidRPr="007B019A" w:rsidRDefault="00BC55C5">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7B019A">
              <w:rPr>
                <w:rFonts w:asciiTheme="majorHAnsi" w:hAnsiTheme="majorHAnsi" w:cstheme="majorHAnsi"/>
              </w:rPr>
              <w:t xml:space="preserve">o Nein o ja                                       </w:t>
            </w:r>
            <w:r w:rsidR="00324DB3">
              <w:rPr>
                <w:rFonts w:asciiTheme="majorHAnsi" w:hAnsiTheme="majorHAnsi" w:cstheme="majorHAnsi"/>
              </w:rPr>
              <w:t xml:space="preserve"> </w:t>
            </w:r>
            <w:r w:rsidRPr="007B019A">
              <w:rPr>
                <w:rFonts w:asciiTheme="majorHAnsi" w:hAnsiTheme="majorHAnsi" w:cstheme="majorHAnsi"/>
              </w:rPr>
              <w:t xml:space="preserve">o Nein o ja                </w:t>
            </w:r>
          </w:p>
          <w:p w14:paraId="394D866A" w14:textId="77777777" w:rsidR="00BC55C5" w:rsidRPr="007B019A" w:rsidRDefault="00BC55C5">
            <w:pPr>
              <w:pStyle w:val="Textkrper2"/>
              <w:rPr>
                <w:rFonts w:asciiTheme="majorHAnsi" w:hAnsiTheme="majorHAnsi" w:cstheme="majorHAnsi"/>
              </w:rPr>
            </w:pPr>
            <w:r w:rsidRPr="007B019A">
              <w:rPr>
                <w:rFonts w:asciiTheme="majorHAnsi" w:hAnsiTheme="majorHAnsi" w:cstheme="majorHAnsi"/>
              </w:rPr>
              <w:t xml:space="preserve">Name: ___________________________________________________ </w:t>
            </w:r>
            <w:r w:rsidRPr="007B019A">
              <w:rPr>
                <w:rFonts w:asciiTheme="majorHAnsi" w:hAnsiTheme="majorHAnsi" w:cstheme="majorHAnsi"/>
              </w:rPr>
              <w:br/>
              <w:t xml:space="preserve">Profession/Klasse:__________________________________________ </w:t>
            </w:r>
            <w:r w:rsidRPr="007B019A">
              <w:rPr>
                <w:rFonts w:asciiTheme="majorHAnsi" w:hAnsiTheme="majorHAnsi" w:cstheme="majorHAnsi"/>
              </w:rPr>
              <w:br/>
              <w:t xml:space="preserve">Rasse: ___________________________________________________ </w:t>
            </w:r>
            <w:r w:rsidRPr="007B019A">
              <w:rPr>
                <w:rFonts w:asciiTheme="majorHAnsi" w:hAnsiTheme="majorHAnsi" w:cstheme="majorHAnsi"/>
              </w:rPr>
              <w:br/>
            </w:r>
            <w:proofErr w:type="spellStart"/>
            <w:r w:rsidRPr="007B019A">
              <w:rPr>
                <w:rFonts w:asciiTheme="majorHAnsi" w:hAnsiTheme="majorHAnsi" w:cstheme="majorHAnsi"/>
              </w:rPr>
              <w:t>Con</w:t>
            </w:r>
            <w:proofErr w:type="spellEnd"/>
            <w:r w:rsidRPr="007B019A">
              <w:rPr>
                <w:rFonts w:asciiTheme="majorHAnsi" w:hAnsiTheme="majorHAnsi" w:cstheme="majorHAnsi"/>
              </w:rPr>
              <w:t xml:space="preserve">-Tage d. C.:____________________________________________ </w:t>
            </w:r>
            <w:r w:rsidRPr="007B019A">
              <w:rPr>
                <w:rFonts w:asciiTheme="majorHAnsi" w:hAnsiTheme="majorHAnsi" w:cstheme="majorHAnsi"/>
              </w:rPr>
              <w:br/>
              <w:t xml:space="preserve">magiekundig(j/n): ___ </w:t>
            </w:r>
            <w:r w:rsidRPr="007B019A">
              <w:rPr>
                <w:rFonts w:asciiTheme="majorHAnsi" w:hAnsiTheme="majorHAnsi" w:cstheme="majorHAnsi"/>
              </w:rPr>
              <w:br/>
              <w:t xml:space="preserve">System: __________________________________________________ </w:t>
            </w:r>
            <w:r w:rsidRPr="007B019A">
              <w:rPr>
                <w:rFonts w:asciiTheme="majorHAnsi" w:hAnsiTheme="majorHAnsi" w:cstheme="majorHAnsi"/>
              </w:rPr>
              <w:br/>
              <w:t>Gruppenzugehörigkeit:_______________________________________</w:t>
            </w:r>
          </w:p>
          <w:p w14:paraId="6E2A5118" w14:textId="77777777" w:rsidR="00BC55C5" w:rsidRPr="007B019A" w:rsidRDefault="00BC55C5">
            <w:pPr>
              <w:rPr>
                <w:rFonts w:asciiTheme="majorHAnsi" w:hAnsiTheme="majorHAnsi" w:cstheme="majorHAnsi"/>
                <w:sz w:val="28"/>
              </w:rPr>
            </w:pPr>
            <w:r w:rsidRPr="007B019A">
              <w:rPr>
                <w:rFonts w:asciiTheme="majorHAnsi" w:hAnsiTheme="majorHAnsi" w:cstheme="majorHAnsi"/>
                <w:sz w:val="28"/>
              </w:rPr>
              <w:t xml:space="preserve">Ich möchte auf ein Zimmer mit _________________________________ </w:t>
            </w:r>
          </w:p>
        </w:tc>
      </w:tr>
      <w:tr w:rsidR="00BC55C5" w:rsidRPr="007B019A" w14:paraId="10EC9E42" w14:textId="77777777"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hideMark/>
          </w:tcPr>
          <w:p w14:paraId="105B5CAD" w14:textId="77777777" w:rsidR="00BC55C5" w:rsidRPr="007B019A" w:rsidRDefault="00BC55C5">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Theme="majorHAnsi" w:hAnsiTheme="majorHAnsi" w:cstheme="majorHAnsi"/>
                <w:b/>
              </w:rPr>
            </w:pPr>
            <w:r w:rsidRPr="007B019A">
              <w:rPr>
                <w:rFonts w:asciiTheme="majorHAnsi" w:hAnsiTheme="majorHAnsi" w:cstheme="majorHAnsi"/>
                <w:b/>
              </w:rPr>
              <w:t>Ich reise an:</w:t>
            </w:r>
            <w:r w:rsidRPr="007B019A">
              <w:rPr>
                <w:rFonts w:asciiTheme="majorHAnsi" w:hAnsiTheme="majorHAnsi" w:cstheme="majorHAnsi"/>
                <w:b/>
              </w:rPr>
              <w:tab/>
            </w:r>
          </w:p>
          <w:p w14:paraId="1BFF22E1" w14:textId="77777777" w:rsidR="00BC55C5" w:rsidRPr="007B019A" w:rsidRDefault="00BC55C5">
            <w:pPr>
              <w:rPr>
                <w:rFonts w:asciiTheme="majorHAnsi" w:hAnsiTheme="majorHAnsi" w:cstheme="majorHAnsi"/>
              </w:rPr>
            </w:pPr>
            <w:r w:rsidRPr="007B019A">
              <w:rPr>
                <w:rFonts w:asciiTheme="majorHAnsi" w:hAnsiTheme="majorHAnsi" w:cstheme="majorHAnsi"/>
              </w:rPr>
              <w:t xml:space="preserve">o mit dem </w:t>
            </w:r>
            <w:r w:rsidRPr="007B019A">
              <w:rPr>
                <w:rFonts w:asciiTheme="majorHAnsi" w:hAnsiTheme="majorHAnsi" w:cstheme="majorHAnsi"/>
                <w:b/>
              </w:rPr>
              <w:t xml:space="preserve">Auto                           </w:t>
            </w:r>
            <w:r w:rsidRPr="007B019A">
              <w:rPr>
                <w:rFonts w:asciiTheme="majorHAnsi" w:hAnsiTheme="majorHAnsi" w:cstheme="majorHAnsi"/>
              </w:rPr>
              <w:t>o Ich habe ___ Plätze im Auto frei ab ________________</w:t>
            </w:r>
          </w:p>
          <w:p w14:paraId="25E9D6E6" w14:textId="77777777" w:rsidR="00BC55C5" w:rsidRPr="007B019A" w:rsidRDefault="00BC55C5">
            <w:pPr>
              <w:rPr>
                <w:rFonts w:asciiTheme="majorHAnsi" w:hAnsiTheme="majorHAnsi" w:cstheme="majorHAnsi"/>
              </w:rPr>
            </w:pPr>
            <w:r w:rsidRPr="007B019A">
              <w:rPr>
                <w:rFonts w:asciiTheme="majorHAnsi" w:hAnsiTheme="majorHAnsi" w:cstheme="majorHAnsi"/>
              </w:rPr>
              <w:t xml:space="preserve">o ich reise per Bahn bis Bahnhof </w:t>
            </w:r>
            <w:proofErr w:type="spellStart"/>
            <w:r w:rsidRPr="007B019A">
              <w:rPr>
                <w:rFonts w:asciiTheme="majorHAnsi" w:hAnsiTheme="majorHAnsi" w:cstheme="majorHAnsi"/>
              </w:rPr>
              <w:t>Kall</w:t>
            </w:r>
            <w:proofErr w:type="spellEnd"/>
            <w:r w:rsidRPr="007B019A">
              <w:rPr>
                <w:rFonts w:asciiTheme="majorHAnsi" w:hAnsiTheme="majorHAnsi" w:cstheme="majorHAnsi"/>
              </w:rPr>
              <w:t xml:space="preserve">/Urft an. </w:t>
            </w:r>
          </w:p>
          <w:p w14:paraId="16E60222" w14:textId="77777777" w:rsidR="00BC55C5" w:rsidRPr="007B019A" w:rsidRDefault="00BC55C5" w:rsidP="00400022">
            <w:pPr>
              <w:rPr>
                <w:rFonts w:asciiTheme="majorHAnsi" w:hAnsiTheme="majorHAnsi" w:cstheme="majorHAnsi"/>
                <w:sz w:val="28"/>
              </w:rPr>
            </w:pPr>
            <w:r w:rsidRPr="007B019A">
              <w:rPr>
                <w:rFonts w:asciiTheme="majorHAnsi" w:hAnsiTheme="majorHAnsi" w:cstheme="majorHAnsi"/>
              </w:rPr>
              <w:t>o suche Mitfahrgelegenheit/en ab __________________</w:t>
            </w:r>
            <w:r w:rsidRPr="007B019A">
              <w:rPr>
                <w:rFonts w:asciiTheme="majorHAnsi" w:hAnsiTheme="majorHAnsi" w:cstheme="majorHAnsi"/>
                <w:b/>
              </w:rPr>
              <w:t xml:space="preserve">____________________________ </w:t>
            </w:r>
          </w:p>
        </w:tc>
      </w:tr>
      <w:tr w:rsidR="00BC55C5" w:rsidRPr="007B019A" w14:paraId="292DFCAF" w14:textId="77777777"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tcPr>
          <w:p w14:paraId="607FFD87" w14:textId="77777777" w:rsidR="00BC55C5" w:rsidRPr="007B019A" w:rsidRDefault="00BC55C5">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Theme="majorHAnsi" w:hAnsiTheme="majorHAnsi" w:cstheme="majorHAnsi"/>
                <w:b/>
              </w:rPr>
            </w:pPr>
          </w:p>
        </w:tc>
      </w:tr>
    </w:tbl>
    <w:p w14:paraId="64439AD7"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Theme="majorHAnsi" w:hAnsiTheme="majorHAnsi" w:cstheme="majorHAnsi"/>
          <w:b/>
          <w:u w:val="single"/>
        </w:rPr>
      </w:pPr>
      <w:r w:rsidRPr="007B019A">
        <w:rPr>
          <w:rFonts w:asciiTheme="majorHAnsi" w:hAnsiTheme="majorHAnsi" w:cstheme="majorHAnsi"/>
          <w:snapToGrid w:val="0"/>
        </w:rPr>
        <w:t>Bitte geht auf folgendes ein (z.B. Krankheiten, Allergien, Phobien, wichtiges zum Charakter):</w:t>
      </w:r>
    </w:p>
    <w:p w14:paraId="10981F12"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28"/>
          <w:u w:val="single"/>
        </w:rPr>
      </w:pP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p>
    <w:p w14:paraId="36ECBDC5"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p>
    <w:p w14:paraId="33390C4E" w14:textId="77777777" w:rsidR="00BC55C5" w:rsidRPr="007B019A" w:rsidRDefault="00BC55C5" w:rsidP="00BC55C5">
      <w:pPr>
        <w:pStyle w:val="Textkrper"/>
        <w:rPr>
          <w:rFonts w:asciiTheme="majorHAnsi" w:hAnsiTheme="majorHAnsi" w:cstheme="majorHAnsi"/>
          <w:sz w:val="22"/>
        </w:rPr>
      </w:pPr>
      <w:r w:rsidRPr="007B019A">
        <w:rPr>
          <w:rFonts w:asciiTheme="majorHAnsi" w:hAnsiTheme="majorHAnsi" w:cstheme="majorHAnsi"/>
          <w:sz w:val="22"/>
        </w:rPr>
        <w:t>Die Teilnahmebedingungen und die AGBs der Einladung werden anerkannt.</w:t>
      </w:r>
    </w:p>
    <w:p w14:paraId="2E99C8BB" w14:textId="77777777" w:rsidR="00BC55C5" w:rsidRPr="007B019A" w:rsidRDefault="00BC55C5" w:rsidP="00BC55C5">
      <w:pPr>
        <w:tabs>
          <w:tab w:val="left" w:pos="4536"/>
          <w:tab w:val="left" w:pos="5670"/>
          <w:tab w:val="left" w:pos="8222"/>
        </w:tabs>
        <w:rPr>
          <w:rFonts w:asciiTheme="majorHAnsi" w:hAnsiTheme="majorHAnsi" w:cstheme="majorHAnsi"/>
        </w:rPr>
      </w:pPr>
    </w:p>
    <w:p w14:paraId="5CB670D8" w14:textId="77777777" w:rsidR="00BC55C5" w:rsidRPr="007B019A" w:rsidRDefault="00BC55C5" w:rsidP="00BC55C5">
      <w:pPr>
        <w:tabs>
          <w:tab w:val="left" w:pos="4536"/>
          <w:tab w:val="left" w:pos="5670"/>
          <w:tab w:val="left" w:pos="8222"/>
        </w:tabs>
        <w:rPr>
          <w:rFonts w:asciiTheme="majorHAnsi" w:hAnsiTheme="majorHAnsi" w:cstheme="majorHAnsi"/>
        </w:rPr>
      </w:pPr>
    </w:p>
    <w:p w14:paraId="5E13F02C" w14:textId="77777777" w:rsidR="00BC55C5" w:rsidRPr="007B019A" w:rsidRDefault="00BC55C5" w:rsidP="00BC55C5">
      <w:pP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w:t>
      </w:r>
      <w:r w:rsidR="00324DB3">
        <w:rPr>
          <w:rFonts w:asciiTheme="majorHAnsi" w:hAnsiTheme="majorHAnsi" w:cstheme="majorHAnsi"/>
        </w:rPr>
        <w:t>______________________________</w:t>
      </w:r>
    </w:p>
    <w:p w14:paraId="3DF1C2CB" w14:textId="77777777" w:rsidR="00BC55C5" w:rsidRPr="007B019A" w:rsidRDefault="00BC55C5" w:rsidP="00BC55C5">
      <w:pPr>
        <w:tabs>
          <w:tab w:val="left" w:pos="3969"/>
          <w:tab w:val="left" w:pos="5670"/>
          <w:tab w:val="left" w:pos="8222"/>
        </w:tabs>
        <w:rPr>
          <w:rFonts w:asciiTheme="majorHAnsi" w:hAnsiTheme="majorHAnsi" w:cstheme="majorHAnsi"/>
        </w:rPr>
      </w:pPr>
      <w:r w:rsidRPr="007B019A">
        <w:rPr>
          <w:rFonts w:asciiTheme="majorHAnsi" w:hAnsiTheme="majorHAnsi" w:cstheme="majorHAnsi"/>
        </w:rPr>
        <w:t xml:space="preserve">Ort, Datum         </w:t>
      </w:r>
      <w:r w:rsidR="00324DB3">
        <w:rPr>
          <w:rFonts w:asciiTheme="majorHAnsi" w:hAnsiTheme="majorHAnsi" w:cstheme="majorHAnsi"/>
        </w:rPr>
        <w:t xml:space="preserve">                      </w:t>
      </w:r>
      <w:r w:rsidRPr="007B019A">
        <w:rPr>
          <w:rFonts w:asciiTheme="majorHAnsi" w:hAnsiTheme="majorHAnsi" w:cstheme="majorHAnsi"/>
        </w:rPr>
        <w:t xml:space="preserve"> Unterschrift (Bei Minderjährigen der Erziehungsberechtigte)</w:t>
      </w:r>
    </w:p>
    <w:p w14:paraId="7ECAB46B" w14:textId="77777777" w:rsidR="00324DB3" w:rsidRDefault="00324DB3">
      <w:pPr>
        <w:rPr>
          <w:rFonts w:asciiTheme="majorHAnsi" w:hAnsiTheme="majorHAnsi" w:cstheme="majorHAnsi"/>
        </w:rPr>
      </w:pPr>
      <w:r>
        <w:rPr>
          <w:rFonts w:asciiTheme="majorHAnsi" w:hAnsiTheme="majorHAnsi" w:cstheme="majorHAnsi"/>
        </w:rPr>
        <w:br w:type="page"/>
      </w:r>
    </w:p>
    <w:p w14:paraId="4178626F" w14:textId="4EEA4EA5" w:rsidR="0019737A" w:rsidRPr="009D5788" w:rsidRDefault="0019737A" w:rsidP="0019737A">
      <w:pPr>
        <w:pStyle w:val="Default"/>
        <w:rPr>
          <w:rFonts w:asciiTheme="minorHAnsi" w:hAnsiTheme="minorHAnsi" w:cstheme="minorHAnsi"/>
          <w:sz w:val="12"/>
          <w:szCs w:val="12"/>
        </w:rPr>
      </w:pPr>
      <w:r>
        <w:rPr>
          <w:rFonts w:asciiTheme="minorHAnsi" w:hAnsiTheme="minorHAnsi" w:cstheme="minorHAnsi"/>
          <w:sz w:val="12"/>
          <w:szCs w:val="12"/>
        </w:rPr>
        <w:lastRenderedPageBreak/>
        <w:t xml:space="preserve">AGB Akademie </w:t>
      </w:r>
      <w:proofErr w:type="spellStart"/>
      <w:r>
        <w:rPr>
          <w:rFonts w:asciiTheme="minorHAnsi" w:hAnsiTheme="minorHAnsi" w:cstheme="minorHAnsi"/>
          <w:sz w:val="12"/>
          <w:szCs w:val="12"/>
        </w:rPr>
        <w:t>Amonlonde</w:t>
      </w:r>
      <w:proofErr w:type="spellEnd"/>
      <w:r>
        <w:rPr>
          <w:rFonts w:asciiTheme="minorHAnsi" w:hAnsiTheme="minorHAnsi" w:cstheme="minorHAnsi"/>
          <w:sz w:val="12"/>
          <w:szCs w:val="12"/>
        </w:rPr>
        <w:t xml:space="preserve"> 1</w:t>
      </w:r>
      <w:r w:rsidR="00704C71">
        <w:rPr>
          <w:rFonts w:asciiTheme="minorHAnsi" w:hAnsiTheme="minorHAnsi" w:cstheme="minorHAnsi"/>
          <w:sz w:val="12"/>
          <w:szCs w:val="12"/>
        </w:rPr>
        <w:t>5</w:t>
      </w:r>
    </w:p>
    <w:p w14:paraId="42651603"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w:t>
      </w:r>
    </w:p>
    <w:p w14:paraId="3B0A5B30"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color w:val="200C02"/>
          <w:sz w:val="12"/>
          <w:szCs w:val="12"/>
        </w:rPr>
        <w:t>Die Allgemeinen Geschäfts- bzw. Teilnahmebedingungen, gelten für alle im Zusammenhang mit der Veranstaltung möglichen Belange.</w:t>
      </w:r>
    </w:p>
    <w:p w14:paraId="17592212" w14:textId="77777777" w:rsidR="0019737A" w:rsidRPr="009D5788" w:rsidRDefault="0019737A" w:rsidP="0019737A">
      <w:pPr>
        <w:pStyle w:val="Default"/>
        <w:rPr>
          <w:rFonts w:asciiTheme="minorHAnsi" w:hAnsiTheme="minorHAnsi" w:cstheme="minorHAnsi"/>
          <w:sz w:val="12"/>
          <w:szCs w:val="12"/>
        </w:rPr>
      </w:pPr>
    </w:p>
    <w:p w14:paraId="517CDA04"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 Zustandekommen des Vertrages </w:t>
      </w:r>
    </w:p>
    <w:p w14:paraId="3DC49E40"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Der Vertrag kommt zustande durch die Anmeldebestätigung des Veranstalters. </w:t>
      </w:r>
    </w:p>
    <w:p w14:paraId="3AF7CC13" w14:textId="77777777" w:rsidR="0019737A" w:rsidRPr="009D5788" w:rsidRDefault="0019737A" w:rsidP="0019737A">
      <w:pPr>
        <w:pStyle w:val="Default"/>
        <w:rPr>
          <w:rFonts w:asciiTheme="minorHAnsi" w:hAnsiTheme="minorHAnsi" w:cstheme="minorHAnsi"/>
          <w:sz w:val="12"/>
          <w:szCs w:val="12"/>
        </w:rPr>
      </w:pPr>
    </w:p>
    <w:p w14:paraId="4F5CD20A"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2 Regelwerk </w:t>
      </w:r>
    </w:p>
    <w:p w14:paraId="36F29B01" w14:textId="77777777" w:rsidR="0019737A" w:rsidRPr="009D5788" w:rsidRDefault="0019737A" w:rsidP="0019737A">
      <w:pPr>
        <w:pStyle w:val="Default"/>
        <w:numPr>
          <w:ilvl w:val="0"/>
          <w:numId w:val="23"/>
        </w:numPr>
        <w:rPr>
          <w:rFonts w:asciiTheme="minorHAnsi" w:hAnsiTheme="minorHAnsi" w:cstheme="minorHAnsi"/>
          <w:sz w:val="12"/>
          <w:szCs w:val="12"/>
        </w:rPr>
      </w:pPr>
      <w:r w:rsidRPr="009D5788">
        <w:rPr>
          <w:rFonts w:asciiTheme="minorHAnsi" w:hAnsiTheme="minorHAnsi" w:cstheme="minorHAnsi"/>
          <w:sz w:val="12"/>
          <w:szCs w:val="12"/>
        </w:rPr>
        <w:t xml:space="preserve">Mit der Anmeldung, spätestens unverzüglich nach der Anmeldebestätigung hat der Teilnehmer der Spielleitung eine Charakterbeschreibung zur Verfügung zu stellen. Diese hat dem von dem Veranstalter vorgegebenen Regelsystem zu entsprechen. </w:t>
      </w:r>
    </w:p>
    <w:p w14:paraId="1431593F" w14:textId="77777777" w:rsidR="0019737A" w:rsidRPr="009D5788" w:rsidRDefault="0019737A" w:rsidP="0019737A">
      <w:pPr>
        <w:pStyle w:val="Default"/>
        <w:numPr>
          <w:ilvl w:val="0"/>
          <w:numId w:val="23"/>
        </w:numPr>
        <w:rPr>
          <w:rFonts w:asciiTheme="minorHAnsi" w:hAnsiTheme="minorHAnsi" w:cstheme="minorHAnsi"/>
          <w:sz w:val="12"/>
          <w:szCs w:val="12"/>
        </w:rPr>
      </w:pPr>
      <w:r w:rsidRPr="009D5788">
        <w:rPr>
          <w:rFonts w:asciiTheme="minorHAnsi" w:hAnsiTheme="minorHAnsi" w:cstheme="minorHAnsi"/>
          <w:sz w:val="12"/>
          <w:szCs w:val="12"/>
        </w:rPr>
        <w:t xml:space="preserve">Mit seiner Anmeldung erkennt der Teilnehmer das vom Veranstalter vorgegebene Regelsystem als für das Spiel verbindlich an. Die Spielleitung ist berechtigt, auch nach Zustandekommen des Vertrages verbindliche Regeländerungen zu beschließen. Sollte hierdurch der vom Teilnehmer eingereichte Charakter unspielbar oder wesentlich eingeschränkt werden, so steht dem Teilnehmer ein Rücktrittsrecht unter voller Erstattung seines Spielbeitrags zu. </w:t>
      </w:r>
    </w:p>
    <w:p w14:paraId="44397E3C" w14:textId="77777777" w:rsidR="0019737A" w:rsidRPr="009D5788" w:rsidRDefault="0019737A" w:rsidP="0019737A">
      <w:pPr>
        <w:pStyle w:val="Default"/>
        <w:rPr>
          <w:rFonts w:asciiTheme="minorHAnsi" w:hAnsiTheme="minorHAnsi" w:cstheme="minorHAnsi"/>
          <w:sz w:val="12"/>
          <w:szCs w:val="12"/>
        </w:rPr>
      </w:pPr>
    </w:p>
    <w:p w14:paraId="6CAC8E0C"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3 Sicherheit </w:t>
      </w:r>
    </w:p>
    <w:p w14:paraId="32D262CA"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versichert, unter ausreichender Würdigung der zu erwartenden körperlichen, geistigen und seelische Belastungen in der Lage zu sein, an der Veranstaltung teilzunehmen. Soweit die zu erwartenden Belastungen nicht aus dem beigelegten Informationsmaterial hervorgehen, können im Zweifelsfall der Veranstalter hierzu weitere Auskünfte erteilen. </w:t>
      </w:r>
    </w:p>
    <w:p w14:paraId="4C249FBF"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Veranstalter behält sich vor, die Ausrüstung des Teilnehmers einer Sicherheitsüberprüfung zu unterziehen. Beanstandete Gegenstände dürfen im Spiel nicht </w:t>
      </w:r>
      <w:proofErr w:type="gramStart"/>
      <w:r w:rsidRPr="009D5788">
        <w:rPr>
          <w:rFonts w:asciiTheme="minorHAnsi" w:hAnsiTheme="minorHAnsi" w:cstheme="minorHAnsi"/>
          <w:sz w:val="12"/>
          <w:szCs w:val="12"/>
        </w:rPr>
        <w:t>weiter verwendet</w:t>
      </w:r>
      <w:proofErr w:type="gramEnd"/>
      <w:r w:rsidRPr="009D5788">
        <w:rPr>
          <w:rFonts w:asciiTheme="minorHAnsi" w:hAnsiTheme="minorHAnsi" w:cstheme="minorHAnsi"/>
          <w:sz w:val="12"/>
          <w:szCs w:val="12"/>
        </w:rPr>
        <w:t xml:space="preserve"> werden. Zuwiderhandlungen können zum Ausschluss führen. </w:t>
      </w:r>
    </w:p>
    <w:p w14:paraId="34113D5A"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ist verpflichtet, seine Ausrüstung (im Besonderen die von ihm verwendeten Polsterwaffen und Rüstungen) auf Spielsicherheit zu kontrollieren. Soweit sei den Sicherheitsbestimmungen nicht oder nicht mehr entsprechen, hat er sie selbständig aus dem Gebrauch zu nehmen. </w:t>
      </w:r>
    </w:p>
    <w:p w14:paraId="146B6CCE"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verpflichtet sich, über das normale Risiko von Live-Rollenspiel hinausgehende Gefährdungen für sich, andere Teilnehmer und die Umgebung zu vermeiden. Insbesondere zählt dazu das Klettern an ungesicherten Steilhängen und Mauern, das Entfachen von offenen Feuern außerhalb von dafür vorgesehenen Feuerstätten. </w:t>
      </w:r>
    </w:p>
    <w:p w14:paraId="7839DCC5"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Wer Alkohol in einer Menge getrunken oder Medikamente zu sich genommen hat, die das Führen eines Fahrzeugs auf öffentlichen Straßen unzulässig macht, hat von Kämpfen jeder Art sowie von körperlich gefährlichen Übungen wie Klettern unbedingt Abstand zu halten. Zuwiderhandlungen führen zum sofortigen Ausschluss vom Spiel.</w:t>
      </w:r>
    </w:p>
    <w:p w14:paraId="5ED76BC6"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Den Anweisungen des Veranstalters und seiner Erfüllungsgehilfen ist Folge zu leisten.</w:t>
      </w:r>
    </w:p>
    <w:p w14:paraId="094E6EAA"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Teilnehmer, die gegen die Sicherheitsbestimmungen verstoßen oder den Anweisungen des Veranstalters in schwerwiegender Art und Weise oder wiederholt nicht Folge leisten, können von der Veranstaltung verwiesen werden, ohne dass der Veranstalter eine Pflicht zur Rückerstattung des Teilnehmerbeitrages hat. </w:t>
      </w:r>
    </w:p>
    <w:p w14:paraId="20F81A2B" w14:textId="77777777" w:rsidR="0019737A" w:rsidRPr="009D5788" w:rsidRDefault="0019737A" w:rsidP="0019737A">
      <w:pPr>
        <w:pStyle w:val="Default"/>
        <w:rPr>
          <w:rFonts w:asciiTheme="minorHAnsi" w:hAnsiTheme="minorHAnsi" w:cstheme="minorHAnsi"/>
          <w:sz w:val="12"/>
          <w:szCs w:val="12"/>
        </w:rPr>
      </w:pPr>
    </w:p>
    <w:p w14:paraId="6910B61D"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4 Haftung</w:t>
      </w:r>
    </w:p>
    <w:p w14:paraId="41277637" w14:textId="77777777" w:rsidR="0019737A" w:rsidRPr="009D5788" w:rsidRDefault="0019737A" w:rsidP="0019737A">
      <w:pPr>
        <w:pStyle w:val="Default"/>
        <w:numPr>
          <w:ilvl w:val="0"/>
          <w:numId w:val="25"/>
        </w:numPr>
        <w:rPr>
          <w:rFonts w:asciiTheme="minorHAnsi" w:hAnsiTheme="minorHAnsi" w:cstheme="minorHAnsi"/>
          <w:sz w:val="12"/>
          <w:szCs w:val="12"/>
        </w:rPr>
      </w:pPr>
      <w:r w:rsidRPr="009D5788">
        <w:rPr>
          <w:rFonts w:asciiTheme="minorHAnsi" w:hAnsiTheme="minorHAnsi" w:cstheme="minorHAnsi"/>
          <w:sz w:val="12"/>
          <w:szCs w:val="12"/>
        </w:rPr>
        <w:t xml:space="preserve">Mit Ausnahme der Verletzung von Körper, Leben oder Gesundheit wird die Haftung des Veranstalters wie folgt beschränkt: Der Veranstalter haftet nur für Schäden, die auf einer grob fahrlässigen Pflichtverletzung des Veranstalters oder auf einer vorsätzlichen oder grob fahrlässigen Pflichtverletzung eines gesetzlichen Vertreters oder Erfüllungsgehilfen des Veranstalters beruhen. </w:t>
      </w:r>
    </w:p>
    <w:p w14:paraId="21EEE33D" w14:textId="77777777" w:rsidR="0019737A" w:rsidRPr="009D5788" w:rsidRDefault="0019737A" w:rsidP="0019737A">
      <w:pPr>
        <w:pStyle w:val="Default"/>
        <w:numPr>
          <w:ilvl w:val="0"/>
          <w:numId w:val="25"/>
        </w:numPr>
        <w:rPr>
          <w:rFonts w:asciiTheme="minorHAnsi" w:hAnsiTheme="minorHAnsi" w:cstheme="minorHAnsi"/>
          <w:sz w:val="12"/>
          <w:szCs w:val="12"/>
        </w:rPr>
      </w:pPr>
      <w:r w:rsidRPr="009D5788">
        <w:rPr>
          <w:rFonts w:asciiTheme="minorHAnsi" w:hAnsiTheme="minorHAnsi" w:cstheme="minorHAnsi"/>
          <w:sz w:val="12"/>
          <w:szCs w:val="12"/>
        </w:rPr>
        <w:t xml:space="preserve">Schadensersatzansprüche aus Unmöglichkeit der Leistung, Pflichtverletzung und Verzug sind bei leichter Fahrlässigkeit auf den Ersatz des vorhersehbaren Schadens beschränkt. </w:t>
      </w:r>
    </w:p>
    <w:p w14:paraId="64906B08" w14:textId="77777777" w:rsidR="0019737A" w:rsidRPr="009D5788" w:rsidRDefault="0019737A" w:rsidP="0019737A">
      <w:pPr>
        <w:pStyle w:val="Default"/>
        <w:rPr>
          <w:rFonts w:asciiTheme="minorHAnsi" w:hAnsiTheme="minorHAnsi" w:cstheme="minorHAnsi"/>
          <w:sz w:val="12"/>
          <w:szCs w:val="12"/>
        </w:rPr>
      </w:pPr>
    </w:p>
    <w:p w14:paraId="136703E0"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5 Urheberrecht an Aufzeichnungen </w:t>
      </w:r>
    </w:p>
    <w:p w14:paraId="720C666A" w14:textId="77777777" w:rsidR="0019737A" w:rsidRPr="009D5788" w:rsidRDefault="0019737A" w:rsidP="0019737A">
      <w:pPr>
        <w:pStyle w:val="Default"/>
        <w:numPr>
          <w:ilvl w:val="0"/>
          <w:numId w:val="26"/>
        </w:numPr>
        <w:rPr>
          <w:rFonts w:asciiTheme="minorHAnsi" w:hAnsiTheme="minorHAnsi" w:cstheme="minorHAnsi"/>
          <w:sz w:val="12"/>
          <w:szCs w:val="12"/>
        </w:rPr>
      </w:pPr>
      <w:r w:rsidRPr="009D5788">
        <w:rPr>
          <w:rFonts w:asciiTheme="minorHAnsi" w:hAnsiTheme="minorHAnsi" w:cstheme="minorHAnsi"/>
          <w:sz w:val="12"/>
          <w:szCs w:val="12"/>
        </w:rPr>
        <w:t xml:space="preserve">Alle Rechte an seitens des Veranstalters gemachten Ton-, Film -und Videoaufnahmen bleiben dem Veranstalter vorbehalten. </w:t>
      </w:r>
    </w:p>
    <w:p w14:paraId="60C1D9A1" w14:textId="77777777" w:rsidR="0019737A" w:rsidRPr="009D5788" w:rsidRDefault="0019737A" w:rsidP="0019737A">
      <w:pPr>
        <w:pStyle w:val="Default"/>
        <w:numPr>
          <w:ilvl w:val="0"/>
          <w:numId w:val="26"/>
        </w:numPr>
        <w:rPr>
          <w:rFonts w:asciiTheme="minorHAnsi" w:hAnsiTheme="minorHAnsi" w:cstheme="minorHAnsi"/>
          <w:sz w:val="12"/>
          <w:szCs w:val="12"/>
        </w:rPr>
      </w:pPr>
      <w:r w:rsidRPr="009D5788">
        <w:rPr>
          <w:rFonts w:asciiTheme="minorHAnsi" w:hAnsiTheme="minorHAnsi" w:cstheme="minorHAnsi"/>
          <w:color w:val="200C02"/>
          <w:sz w:val="12"/>
          <w:szCs w:val="12"/>
        </w:rPr>
        <w:t>Der Teilnehmer erklärt sich ausdrücklich mit einer (auch öffentlichen) Verwertung und Verwendung von Bild- und Tonmaterial einverstanden, das ihn (auch in Teilen) abbildet oder betrifft. Dies gilt räumlich und zeitlich unbegrenzt.</w:t>
      </w:r>
    </w:p>
    <w:p w14:paraId="07C6EFB3" w14:textId="77777777" w:rsidR="0019737A" w:rsidRPr="009D5788" w:rsidRDefault="0019737A" w:rsidP="0019737A">
      <w:pPr>
        <w:pStyle w:val="Default"/>
        <w:numPr>
          <w:ilvl w:val="0"/>
          <w:numId w:val="26"/>
        </w:numPr>
        <w:rPr>
          <w:rFonts w:asciiTheme="minorHAnsi" w:hAnsiTheme="minorHAnsi" w:cstheme="minorHAnsi"/>
          <w:sz w:val="12"/>
          <w:szCs w:val="12"/>
        </w:rPr>
      </w:pPr>
      <w:r w:rsidRPr="009D5788">
        <w:rPr>
          <w:rFonts w:asciiTheme="minorHAnsi" w:hAnsiTheme="minorHAnsi" w:cstheme="minorHAnsi"/>
          <w:sz w:val="12"/>
          <w:szCs w:val="12"/>
        </w:rPr>
        <w:t>Alle Rechte an der aufgeführten Handlung, sowie dem vom Veranstalter verwendeten Ensemble von Begriffen, Eigennamen und Nicht-Spieler-Charakteren bleiben dem Veranstalter vorbehalten. Die Rechte an den Spielercharakteren, ihrer Geschichte sowie ihrem Teil der Handlung verbleiben bei dem jeweiligen Spieler.</w:t>
      </w:r>
    </w:p>
    <w:p w14:paraId="75E66351" w14:textId="77777777" w:rsidR="0019737A" w:rsidRPr="009D5788" w:rsidRDefault="0019737A" w:rsidP="0019737A">
      <w:pPr>
        <w:pStyle w:val="Default"/>
        <w:numPr>
          <w:ilvl w:val="0"/>
          <w:numId w:val="26"/>
        </w:numPr>
        <w:rPr>
          <w:rFonts w:asciiTheme="minorHAnsi" w:hAnsiTheme="minorHAnsi" w:cstheme="minorHAnsi"/>
          <w:sz w:val="12"/>
          <w:szCs w:val="12"/>
        </w:rPr>
      </w:pPr>
      <w:r w:rsidRPr="009D5788">
        <w:rPr>
          <w:rFonts w:asciiTheme="minorHAnsi" w:hAnsiTheme="minorHAnsi" w:cstheme="minorHAnsi"/>
          <w:color w:val="200C02"/>
          <w:sz w:val="12"/>
          <w:szCs w:val="12"/>
        </w:rPr>
        <w:t>Aufnahmen solcher Art seitens der Teilnehmer sind ausschließlich für private Zwecke zulässig.</w:t>
      </w:r>
    </w:p>
    <w:p w14:paraId="227D0A98" w14:textId="77777777" w:rsidR="0019737A" w:rsidRPr="009D5788" w:rsidRDefault="0019737A" w:rsidP="0019737A">
      <w:pPr>
        <w:pStyle w:val="Default"/>
        <w:numPr>
          <w:ilvl w:val="0"/>
          <w:numId w:val="26"/>
        </w:numPr>
        <w:rPr>
          <w:rFonts w:asciiTheme="minorHAnsi" w:hAnsiTheme="minorHAnsi" w:cstheme="minorHAnsi"/>
          <w:sz w:val="12"/>
          <w:szCs w:val="12"/>
        </w:rPr>
      </w:pPr>
      <w:r w:rsidRPr="009D5788">
        <w:rPr>
          <w:rFonts w:asciiTheme="minorHAnsi" w:hAnsiTheme="minorHAnsi" w:cstheme="minorHAnsi"/>
          <w:sz w:val="12"/>
          <w:szCs w:val="12"/>
        </w:rPr>
        <w:t xml:space="preserve">Jede öffentliche Aufführung, Übertragung oder Wiedergabe von Aufnahmen, auch nach Bearbeitung, ist nur mit Einverständnis des Veranstalters zulässig. </w:t>
      </w:r>
    </w:p>
    <w:p w14:paraId="320C3FE9" w14:textId="77777777" w:rsidR="0019737A" w:rsidRPr="009D5788" w:rsidRDefault="0019737A" w:rsidP="0019737A">
      <w:pPr>
        <w:pStyle w:val="Default"/>
        <w:rPr>
          <w:rFonts w:asciiTheme="minorHAnsi" w:hAnsiTheme="minorHAnsi" w:cstheme="minorHAnsi"/>
          <w:sz w:val="12"/>
          <w:szCs w:val="12"/>
        </w:rPr>
      </w:pPr>
    </w:p>
    <w:p w14:paraId="1AFCAD8E"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6 Rücktritt, Nichtannahme der Anmeldung, Ausschluss von der Veranstaltung </w:t>
      </w:r>
    </w:p>
    <w:p w14:paraId="6A9AE73E"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Die Teilnehmerzahl ist beschränkt. Der Veranstalter behält sich vor, im Vorfeld der Veranstaltung Teilnehmer ohne Angabe von Gründen gegen Rückerstattung des Teilnahmebetrages von der Veranstaltung auszuschließen</w:t>
      </w:r>
    </w:p>
    <w:p w14:paraId="53A61A60"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Teilnehmerplätze sind nicht übertragbar. </w:t>
      </w:r>
    </w:p>
    <w:p w14:paraId="264EC173"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Bei Rücktritt des Teilnehmers nach Vertragsschluss gem. § 1 - egal zu welchem Zeitpunkt wird eine Stornogebühr von Euro 15 fällig. Wenn der Teilnehmer eine Ersatzperson als Teilnehmer stellt, und mit dieser Ersatzperson kommt ein Vertrag nach §4a zustande, so mindert sich die Stornogebühr auf 10 Euro</w:t>
      </w:r>
    </w:p>
    <w:p w14:paraId="366013D2"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Bei Rücktritt versucht der Veranstalter, den Platz anderweitig zu vergeben. Sollte dies nicht möglich sein, wird der Teilnehmerbeitrag nicht zurückerstattet. </w:t>
      </w:r>
    </w:p>
    <w:p w14:paraId="1EE53E3A"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Eine Rückerstattung ab 14 Tagen vor dem Beginn der Veranstaltung ist in der Regel nicht möglich. </w:t>
      </w:r>
    </w:p>
    <w:p w14:paraId="5B90EFDD"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Erscheint der Teilnehmer nicht zur Veranstaltung, so hat er kein Recht auf Rückzahlung des Teilnehmerbeitrages.</w:t>
      </w:r>
    </w:p>
    <w:p w14:paraId="624EE559"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Wird der Teilnehmer während der Veranstaltung von der weiteren Teilnahme an der Veranstaltung ausgeschlossen, so hat er kein Recht auf eine Rückzahlung oder Teilrückzahlung des Teilnehmerbeitrages. </w:t>
      </w:r>
    </w:p>
    <w:p w14:paraId="07C16F09" w14:textId="77777777" w:rsidR="0019737A" w:rsidRPr="009D5788" w:rsidRDefault="0019737A" w:rsidP="0019737A">
      <w:pPr>
        <w:rPr>
          <w:rFonts w:asciiTheme="minorHAnsi" w:hAnsiTheme="minorHAnsi" w:cstheme="minorHAnsi"/>
          <w:sz w:val="12"/>
          <w:szCs w:val="12"/>
        </w:rPr>
      </w:pPr>
    </w:p>
    <w:p w14:paraId="22CD6EBC"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7 Teilnehmerbeitrag, Zahlungsverzug </w:t>
      </w:r>
    </w:p>
    <w:p w14:paraId="3E1DDA32" w14:textId="77777777"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Die Zahlung des Teilnehmerbeitrages erfolgt grundsätzlich im Voraus gemäß des in den Informationen beschriebenen Modus.  Sollte die Zahlung bis zum Veranstaltungstermin nicht erfolgt sein, so wird ein Säumniszuschlag von Euro 10 fällig. Unberührt davon bleibt das Recht des Veranstalters, tatsächlich entstandene höhere Unkosten gegen Quittungsvorlage geltend zu machen. </w:t>
      </w:r>
    </w:p>
    <w:p w14:paraId="1A4876F9" w14:textId="58771674" w:rsidR="0019737A"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 Ist der Teilnahmebeitrag noch nicht in voller Höhe entrichtet, ist der Veranstalter berechtigt, dem Teilnehmer eine Frist zur Zahlung zu setzen verbunden mit der Erklärung, dass er nach Ablauf der Frist den Platz einem Dritten überlässt. Die gesetzte Zahlungsfrist muss mindestens 8 Tage betragen. </w:t>
      </w:r>
    </w:p>
    <w:p w14:paraId="6908FAE2" w14:textId="77777777"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Sollte ohne schuldhaftes Zutun des Veranstalters beim Einzug des Teilnehmerbeitrages im Lastschriftverfahren oder im Scheckverfahren eine Rücklastschrift erfolgen, so hat der Teilnehmer die anfallenden Bankgebühren zu tragen.</w:t>
      </w:r>
    </w:p>
    <w:p w14:paraId="188D946F" w14:textId="77777777"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Bei Anmeldungen im Namen und Rechnung eines Dritten haftet der Anmeldende für dessen Verbindlichkeiten aus dieser Verpflichtung als Gesamtschuldner. </w:t>
      </w:r>
    </w:p>
    <w:p w14:paraId="0A84221F" w14:textId="77777777" w:rsidR="0019737A" w:rsidRPr="009D5788" w:rsidRDefault="0019737A" w:rsidP="0019737A">
      <w:pPr>
        <w:pStyle w:val="Default"/>
        <w:rPr>
          <w:rFonts w:asciiTheme="minorHAnsi" w:hAnsiTheme="minorHAnsi" w:cstheme="minorHAnsi"/>
          <w:sz w:val="12"/>
          <w:szCs w:val="12"/>
        </w:rPr>
      </w:pPr>
    </w:p>
    <w:p w14:paraId="0A1DB0CB"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8 NSC-Klausel </w:t>
      </w:r>
    </w:p>
    <w:p w14:paraId="301411B2" w14:textId="77777777" w:rsidR="0019737A" w:rsidRPr="009D5788" w:rsidRDefault="0019737A" w:rsidP="0019737A">
      <w:pPr>
        <w:pStyle w:val="Default"/>
        <w:numPr>
          <w:ilvl w:val="0"/>
          <w:numId w:val="28"/>
        </w:numPr>
        <w:rPr>
          <w:rFonts w:asciiTheme="minorHAnsi" w:hAnsiTheme="minorHAnsi" w:cstheme="minorHAnsi"/>
          <w:sz w:val="12"/>
          <w:szCs w:val="12"/>
        </w:rPr>
      </w:pPr>
      <w:r w:rsidRPr="009D5788">
        <w:rPr>
          <w:rFonts w:asciiTheme="minorHAnsi" w:hAnsiTheme="minorHAnsi" w:cstheme="minorHAnsi"/>
          <w:sz w:val="12"/>
          <w:szCs w:val="12"/>
        </w:rPr>
        <w:t xml:space="preserve">Der NSC ist an die Weisung der Spielleitung gebunden. Ihren Anordnungen hat er Folge zu leisten. </w:t>
      </w:r>
    </w:p>
    <w:p w14:paraId="0CF7AB1D" w14:textId="77777777" w:rsidR="0019737A" w:rsidRPr="009D5788" w:rsidRDefault="0019737A" w:rsidP="0019737A">
      <w:pPr>
        <w:pStyle w:val="Default"/>
        <w:numPr>
          <w:ilvl w:val="0"/>
          <w:numId w:val="28"/>
        </w:numPr>
        <w:rPr>
          <w:rFonts w:asciiTheme="minorHAnsi" w:hAnsiTheme="minorHAnsi" w:cstheme="minorHAnsi"/>
          <w:sz w:val="12"/>
          <w:szCs w:val="12"/>
        </w:rPr>
      </w:pPr>
      <w:r w:rsidRPr="009D5788">
        <w:rPr>
          <w:rFonts w:asciiTheme="minorHAnsi" w:hAnsiTheme="minorHAnsi" w:cstheme="minorHAnsi"/>
          <w:sz w:val="12"/>
          <w:szCs w:val="12"/>
        </w:rPr>
        <w:t xml:space="preserve">NSCs, die aus Gründen von § 3 bzw. §4 der Veranstaltung verwiesen werden, können über ihren Teilnehmerbetrag hinaus auf die volle Höhe des SC-Beitrags in Anspruch genommen werden. </w:t>
      </w:r>
    </w:p>
    <w:p w14:paraId="146C3C06" w14:textId="77777777" w:rsidR="0019737A" w:rsidRPr="009D5788" w:rsidRDefault="0019737A" w:rsidP="0019737A">
      <w:pPr>
        <w:pStyle w:val="Default"/>
        <w:rPr>
          <w:rFonts w:asciiTheme="minorHAnsi" w:hAnsiTheme="minorHAnsi" w:cstheme="minorHAnsi"/>
          <w:sz w:val="12"/>
          <w:szCs w:val="12"/>
        </w:rPr>
      </w:pPr>
    </w:p>
    <w:p w14:paraId="17476668"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9 Rabatte </w:t>
      </w:r>
    </w:p>
    <w:p w14:paraId="29306E69" w14:textId="77777777" w:rsidR="0019737A" w:rsidRPr="009D5788" w:rsidRDefault="0019737A" w:rsidP="0019737A">
      <w:pPr>
        <w:pStyle w:val="Default"/>
        <w:numPr>
          <w:ilvl w:val="0"/>
          <w:numId w:val="29"/>
        </w:numPr>
        <w:rPr>
          <w:rFonts w:asciiTheme="minorHAnsi" w:hAnsiTheme="minorHAnsi" w:cstheme="minorHAnsi"/>
          <w:sz w:val="12"/>
          <w:szCs w:val="12"/>
        </w:rPr>
      </w:pPr>
      <w:r w:rsidRPr="009D5788">
        <w:rPr>
          <w:rFonts w:asciiTheme="minorHAnsi" w:hAnsiTheme="minorHAnsi" w:cstheme="minorHAnsi"/>
          <w:sz w:val="12"/>
          <w:szCs w:val="12"/>
        </w:rPr>
        <w:t xml:space="preserve">Werden Teilnehmern für die Wahrnehmung bestimmter Funktionen Rabatte vom üblichen Teilnehmerbeitrag eingeräumt, so gilt die Differenz als gestundet, bis die vereinbarte Leistung im vereinbarten Umfang erbracht wurde. Von dieser Regelung sind Rabatte für Sanitäter ausdrücklich ausgenommen. </w:t>
      </w:r>
    </w:p>
    <w:p w14:paraId="420888B0" w14:textId="77777777" w:rsidR="0019737A" w:rsidRPr="009D5788" w:rsidRDefault="0019737A" w:rsidP="0019737A">
      <w:pPr>
        <w:pStyle w:val="Default"/>
        <w:numPr>
          <w:ilvl w:val="0"/>
          <w:numId w:val="29"/>
        </w:numPr>
        <w:rPr>
          <w:rFonts w:asciiTheme="minorHAnsi" w:hAnsiTheme="minorHAnsi" w:cstheme="minorHAnsi"/>
          <w:sz w:val="12"/>
          <w:szCs w:val="12"/>
        </w:rPr>
      </w:pPr>
      <w:r w:rsidRPr="009D5788">
        <w:rPr>
          <w:rFonts w:asciiTheme="minorHAnsi" w:hAnsiTheme="minorHAnsi" w:cstheme="minorHAnsi"/>
          <w:sz w:val="12"/>
          <w:szCs w:val="12"/>
        </w:rPr>
        <w:t xml:space="preserve">Können die Teilnehmer nach Absatz 1 die vereinbarte Leistung aus einem Grund nicht erbringen, für den der Veranstalter die Verantwortung trägt, so bleibt der Rabatt gleichwohl bestehen. </w:t>
      </w:r>
    </w:p>
    <w:p w14:paraId="5C7099E8" w14:textId="77777777" w:rsidR="0019737A" w:rsidRPr="009D5788" w:rsidRDefault="0019737A" w:rsidP="0019737A">
      <w:pPr>
        <w:pStyle w:val="Default"/>
        <w:rPr>
          <w:rFonts w:asciiTheme="minorHAnsi" w:hAnsiTheme="minorHAnsi" w:cstheme="minorHAnsi"/>
          <w:sz w:val="12"/>
          <w:szCs w:val="12"/>
        </w:rPr>
      </w:pPr>
    </w:p>
    <w:p w14:paraId="66CD4E8B"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10 Hinweis nach Bundesdatenschutzgesetz </w:t>
      </w:r>
    </w:p>
    <w:p w14:paraId="6D4B0E99" w14:textId="77777777" w:rsidR="0019737A" w:rsidRPr="009D5788" w:rsidRDefault="0019737A" w:rsidP="0019737A">
      <w:pPr>
        <w:pStyle w:val="Default"/>
        <w:numPr>
          <w:ilvl w:val="0"/>
          <w:numId w:val="30"/>
        </w:numPr>
        <w:rPr>
          <w:rFonts w:asciiTheme="minorHAnsi" w:hAnsiTheme="minorHAnsi" w:cstheme="minorHAnsi"/>
          <w:sz w:val="12"/>
          <w:szCs w:val="12"/>
        </w:rPr>
      </w:pPr>
      <w:r w:rsidRPr="009D5788">
        <w:rPr>
          <w:rFonts w:asciiTheme="minorHAnsi" w:hAnsiTheme="minorHAnsi" w:cstheme="minorHAnsi"/>
          <w:sz w:val="12"/>
          <w:szCs w:val="12"/>
        </w:rPr>
        <w:t xml:space="preserve">Der Teilnehmer erklärt sich einverstanden, dass seine Daten von Beginn der Anmeldung an in einer automatisierten Kundendatei geführt werden. </w:t>
      </w:r>
    </w:p>
    <w:p w14:paraId="737BF732" w14:textId="1B17C982" w:rsidR="0019737A" w:rsidRDefault="0019737A" w:rsidP="0019737A">
      <w:pPr>
        <w:pStyle w:val="Default"/>
        <w:numPr>
          <w:ilvl w:val="0"/>
          <w:numId w:val="30"/>
        </w:numPr>
        <w:rPr>
          <w:rFonts w:asciiTheme="minorHAnsi" w:hAnsiTheme="minorHAnsi" w:cstheme="minorHAnsi"/>
          <w:sz w:val="12"/>
          <w:szCs w:val="12"/>
        </w:rPr>
      </w:pPr>
      <w:r w:rsidRPr="009D5788">
        <w:rPr>
          <w:rFonts w:asciiTheme="minorHAnsi" w:hAnsiTheme="minorHAnsi" w:cstheme="minorHAnsi"/>
          <w:sz w:val="12"/>
          <w:szCs w:val="12"/>
        </w:rPr>
        <w:t xml:space="preserve">Die gespeicherten Daten zur Person des Teilnehmers können Name, Anschrift, Geburtsdatum, Telefonnummer, Fax, </w:t>
      </w:r>
      <w:proofErr w:type="gramStart"/>
      <w:r w:rsidRPr="009D5788">
        <w:rPr>
          <w:rFonts w:asciiTheme="minorHAnsi" w:hAnsiTheme="minorHAnsi" w:cstheme="minorHAnsi"/>
          <w:sz w:val="12"/>
          <w:szCs w:val="12"/>
        </w:rPr>
        <w:t>Email</w:t>
      </w:r>
      <w:proofErr w:type="gramEnd"/>
      <w:r w:rsidRPr="009D5788">
        <w:rPr>
          <w:rFonts w:asciiTheme="minorHAnsi" w:hAnsiTheme="minorHAnsi" w:cstheme="minorHAnsi"/>
          <w:sz w:val="12"/>
          <w:szCs w:val="12"/>
        </w:rPr>
        <w:t xml:space="preserve"> sowie eine Fotographie umfassen. Diese Stammdaten werden auf unbegrenzte Zeit gespeichert. Darüber hinaus werden vorübergehend Daten zur jeweiligen Veranstaltung gespeichert (Charaktername, klasse, etc.). </w:t>
      </w:r>
    </w:p>
    <w:p w14:paraId="7A9A48E7" w14:textId="59B6E4DF" w:rsidR="00BF5076" w:rsidRPr="009D5788" w:rsidRDefault="00BF5076" w:rsidP="0019737A">
      <w:pPr>
        <w:pStyle w:val="Default"/>
        <w:numPr>
          <w:ilvl w:val="0"/>
          <w:numId w:val="30"/>
        </w:numPr>
        <w:rPr>
          <w:rFonts w:asciiTheme="minorHAnsi" w:hAnsiTheme="minorHAnsi" w:cstheme="minorHAnsi"/>
          <w:sz w:val="12"/>
          <w:szCs w:val="12"/>
        </w:rPr>
      </w:pPr>
      <w:r>
        <w:rPr>
          <w:rFonts w:asciiTheme="minorHAnsi" w:hAnsiTheme="minorHAnsi" w:cstheme="minorHAnsi"/>
          <w:sz w:val="12"/>
          <w:szCs w:val="12"/>
        </w:rPr>
        <w:t xml:space="preserve">Der Teilnehmer erklärt sich damit einverstanden, dass </w:t>
      </w:r>
      <w:proofErr w:type="gramStart"/>
      <w:r>
        <w:rPr>
          <w:rFonts w:asciiTheme="minorHAnsi" w:hAnsiTheme="minorHAnsi" w:cstheme="minorHAnsi"/>
          <w:sz w:val="12"/>
          <w:szCs w:val="12"/>
        </w:rPr>
        <w:t>sein Namen</w:t>
      </w:r>
      <w:proofErr w:type="gramEnd"/>
      <w:r>
        <w:rPr>
          <w:rFonts w:asciiTheme="minorHAnsi" w:hAnsiTheme="minorHAnsi" w:cstheme="minorHAnsi"/>
          <w:sz w:val="12"/>
          <w:szCs w:val="12"/>
        </w:rPr>
        <w:t xml:space="preserve"> zu Organisationszwecken (z.B. Aushang an Zimmertüren oder Namenlisten zwecks Unterbringung) öffentlich verwendet werden darf.</w:t>
      </w:r>
    </w:p>
    <w:p w14:paraId="75C71D7D" w14:textId="77777777" w:rsidR="0019737A" w:rsidRPr="009D5788" w:rsidRDefault="0019737A" w:rsidP="0019737A">
      <w:pPr>
        <w:pStyle w:val="Default"/>
        <w:numPr>
          <w:ilvl w:val="0"/>
          <w:numId w:val="30"/>
        </w:numPr>
        <w:rPr>
          <w:rFonts w:asciiTheme="minorHAnsi" w:hAnsiTheme="minorHAnsi" w:cstheme="minorHAnsi"/>
          <w:sz w:val="12"/>
          <w:szCs w:val="12"/>
        </w:rPr>
      </w:pPr>
      <w:r w:rsidRPr="009D5788">
        <w:rPr>
          <w:rFonts w:asciiTheme="minorHAnsi" w:hAnsiTheme="minorHAnsi" w:cstheme="minorHAnsi"/>
          <w:sz w:val="12"/>
          <w:szCs w:val="12"/>
        </w:rPr>
        <w:t xml:space="preserve">Freiwillig angegebene Daten zum Gesundheitszustand des Teilnehmers werden vertraulich behandelt und nicht elektronisch gespeichert oder weitergegeben. </w:t>
      </w:r>
    </w:p>
    <w:p w14:paraId="72C34D00" w14:textId="77777777" w:rsidR="0019737A" w:rsidRPr="009D5788" w:rsidRDefault="0019737A" w:rsidP="0019737A">
      <w:pPr>
        <w:pStyle w:val="Default"/>
        <w:rPr>
          <w:rFonts w:asciiTheme="minorHAnsi" w:hAnsiTheme="minorHAnsi" w:cstheme="minorHAnsi"/>
          <w:sz w:val="12"/>
          <w:szCs w:val="12"/>
        </w:rPr>
      </w:pPr>
    </w:p>
    <w:p w14:paraId="496DFE4C"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11 Sonstiges </w:t>
      </w:r>
    </w:p>
    <w:p w14:paraId="1BC188D9" w14:textId="77777777" w:rsidR="0019737A" w:rsidRPr="009D5788" w:rsidRDefault="0019737A" w:rsidP="0019737A">
      <w:pPr>
        <w:pStyle w:val="Default"/>
        <w:numPr>
          <w:ilvl w:val="0"/>
          <w:numId w:val="22"/>
        </w:numPr>
        <w:rPr>
          <w:rFonts w:asciiTheme="minorHAnsi" w:hAnsiTheme="minorHAnsi" w:cstheme="minorHAnsi"/>
          <w:sz w:val="12"/>
          <w:szCs w:val="12"/>
        </w:rPr>
      </w:pPr>
      <w:r w:rsidRPr="009D5788">
        <w:rPr>
          <w:rFonts w:asciiTheme="minorHAnsi" w:hAnsiTheme="minorHAnsi" w:cstheme="minorHAnsi"/>
          <w:sz w:val="12"/>
          <w:szCs w:val="12"/>
        </w:rPr>
        <w:t xml:space="preserve">Das Mindestalter des Teilnehmers ist 16 Jahre. Jugendliche unter 16 Jahren können nur nach Absprache und in Begleitung eines Erziehungsberechtigen teilnehmen. </w:t>
      </w:r>
    </w:p>
    <w:p w14:paraId="6AAB9B23" w14:textId="77777777" w:rsidR="0019737A" w:rsidRPr="009D5788" w:rsidRDefault="0019737A" w:rsidP="0019737A">
      <w:pPr>
        <w:pStyle w:val="Default"/>
        <w:numPr>
          <w:ilvl w:val="0"/>
          <w:numId w:val="22"/>
        </w:numPr>
        <w:rPr>
          <w:rFonts w:asciiTheme="minorHAnsi" w:hAnsiTheme="minorHAnsi" w:cstheme="minorHAnsi"/>
          <w:sz w:val="12"/>
          <w:szCs w:val="12"/>
        </w:rPr>
      </w:pPr>
      <w:r w:rsidRPr="009D5788">
        <w:rPr>
          <w:rFonts w:asciiTheme="minorHAnsi" w:hAnsiTheme="minorHAnsi" w:cstheme="minorHAnsi"/>
          <w:sz w:val="12"/>
          <w:szCs w:val="12"/>
        </w:rPr>
        <w:t xml:space="preserve">Der Veranstalter achtet nicht auf eine nach Geschlechtern getrennte Unterbringung. </w:t>
      </w:r>
    </w:p>
    <w:p w14:paraId="546B714B" w14:textId="77777777" w:rsidR="0019737A" w:rsidRPr="009D5788" w:rsidRDefault="0019737A" w:rsidP="0019737A">
      <w:pPr>
        <w:pStyle w:val="Default"/>
        <w:numPr>
          <w:ilvl w:val="0"/>
          <w:numId w:val="22"/>
        </w:numPr>
        <w:rPr>
          <w:rFonts w:asciiTheme="minorHAnsi" w:hAnsiTheme="minorHAnsi" w:cstheme="minorHAnsi"/>
          <w:color w:val="200C02"/>
          <w:sz w:val="12"/>
          <w:szCs w:val="12"/>
        </w:rPr>
      </w:pPr>
      <w:r w:rsidRPr="009D5788">
        <w:rPr>
          <w:rFonts w:asciiTheme="minorHAnsi" w:hAnsiTheme="minorHAnsi" w:cstheme="minorHAnsi"/>
          <w:sz w:val="12"/>
          <w:szCs w:val="12"/>
        </w:rPr>
        <w:t xml:space="preserve">Mit Geldüberweisung und Eingang der Anmeldung seid Ihr angemeldet. Für die Anmeldung ist der Tag der Überweisung maßgeblich. </w:t>
      </w:r>
    </w:p>
    <w:p w14:paraId="38E63372" w14:textId="77777777" w:rsidR="0019737A" w:rsidRPr="009D5788" w:rsidRDefault="0019737A" w:rsidP="0019737A">
      <w:pPr>
        <w:pStyle w:val="Default"/>
        <w:numPr>
          <w:ilvl w:val="0"/>
          <w:numId w:val="22"/>
        </w:numPr>
        <w:rPr>
          <w:rFonts w:asciiTheme="minorHAnsi" w:hAnsiTheme="minorHAnsi" w:cstheme="minorHAnsi"/>
          <w:color w:val="200C02"/>
          <w:sz w:val="12"/>
          <w:szCs w:val="12"/>
        </w:rPr>
      </w:pPr>
      <w:r w:rsidRPr="009D5788">
        <w:rPr>
          <w:rFonts w:asciiTheme="minorHAnsi" w:hAnsiTheme="minorHAnsi" w:cstheme="minorHAnsi"/>
          <w:color w:val="200C02"/>
          <w:sz w:val="12"/>
          <w:szCs w:val="12"/>
        </w:rPr>
        <w:t>Sofern eine oder mehrere Bestimmungen der AGB / Teilnahmebedingungen unwirksam sind oder werden, berührt das die Gültigkeit des Vertrages und der übrigen Bestimmungen nicht. Für den Fall der Nichtigkeit einzelner Bestimmungen gilt die Regelung, die der ursprünglich vorgesehenen wirtschaftlich am nächsten kommt und rechtlich zulässig ist.</w:t>
      </w:r>
    </w:p>
    <w:p w14:paraId="72507726" w14:textId="77777777" w:rsidR="0019737A" w:rsidRPr="009D5788" w:rsidRDefault="0019737A" w:rsidP="0019737A">
      <w:pPr>
        <w:pStyle w:val="Default"/>
        <w:numPr>
          <w:ilvl w:val="0"/>
          <w:numId w:val="22"/>
        </w:numPr>
        <w:rPr>
          <w:rFonts w:asciiTheme="minorHAnsi" w:hAnsiTheme="minorHAnsi" w:cstheme="minorHAnsi"/>
          <w:color w:val="200C02"/>
          <w:sz w:val="12"/>
          <w:szCs w:val="12"/>
        </w:rPr>
      </w:pPr>
      <w:r w:rsidRPr="009D5788">
        <w:rPr>
          <w:rFonts w:asciiTheme="minorHAnsi" w:hAnsiTheme="minorHAnsi" w:cstheme="minorHAnsi"/>
          <w:color w:val="200C02"/>
          <w:sz w:val="12"/>
          <w:szCs w:val="12"/>
        </w:rPr>
        <w:t>Es gelten die Allgemeinen Geschäfts- sowie Teilnahmebedingungen des Veranstalters und das Recht der Bundesrepublik Deutschland.</w:t>
      </w:r>
    </w:p>
    <w:p w14:paraId="13F7EBBC" w14:textId="77777777" w:rsidR="0019737A" w:rsidRPr="009D5788" w:rsidRDefault="0019737A" w:rsidP="0019737A">
      <w:pPr>
        <w:pStyle w:val="Default"/>
        <w:numPr>
          <w:ilvl w:val="0"/>
          <w:numId w:val="22"/>
        </w:numPr>
        <w:rPr>
          <w:rFonts w:asciiTheme="minorHAnsi" w:hAnsiTheme="minorHAnsi" w:cstheme="minorHAnsi"/>
          <w:sz w:val="12"/>
          <w:szCs w:val="12"/>
        </w:rPr>
      </w:pPr>
      <w:r w:rsidRPr="009D5788">
        <w:rPr>
          <w:rFonts w:asciiTheme="minorHAnsi" w:hAnsiTheme="minorHAnsi" w:cstheme="minorHAnsi"/>
          <w:color w:val="200C02"/>
          <w:sz w:val="12"/>
          <w:szCs w:val="12"/>
        </w:rPr>
        <w:t>Diese AGB treten mit Wirkung vom 15.08.2016 in Kraft und ersetzen alle vorhergehenden.</w:t>
      </w:r>
    </w:p>
    <w:p w14:paraId="291B59C0" w14:textId="77777777" w:rsidR="0019737A" w:rsidRDefault="0019737A" w:rsidP="00A473BA">
      <w:pPr>
        <w:rPr>
          <w:rFonts w:asciiTheme="majorHAnsi" w:hAnsiTheme="majorHAnsi" w:cstheme="majorHAnsi"/>
        </w:rPr>
      </w:pPr>
    </w:p>
    <w:p w14:paraId="194ED50C" w14:textId="77777777" w:rsidR="0019737A" w:rsidRDefault="0019737A" w:rsidP="00A473BA">
      <w:pPr>
        <w:rPr>
          <w:rFonts w:asciiTheme="majorHAnsi" w:hAnsiTheme="majorHAnsi" w:cstheme="majorHAnsi"/>
        </w:rPr>
      </w:pPr>
    </w:p>
    <w:p w14:paraId="004FECFA" w14:textId="77777777" w:rsidR="0019737A" w:rsidRDefault="0019737A" w:rsidP="00A473BA">
      <w:pPr>
        <w:rPr>
          <w:rFonts w:asciiTheme="majorHAnsi" w:hAnsiTheme="majorHAnsi" w:cstheme="majorHAnsi"/>
        </w:rPr>
      </w:pPr>
    </w:p>
    <w:p w14:paraId="1542EE77" w14:textId="77777777" w:rsidR="0019737A" w:rsidRDefault="0019737A" w:rsidP="00A473BA">
      <w:pPr>
        <w:rPr>
          <w:rFonts w:asciiTheme="majorHAnsi" w:hAnsiTheme="majorHAnsi" w:cstheme="majorHAnsi"/>
        </w:rPr>
      </w:pPr>
    </w:p>
    <w:p w14:paraId="43C31530" w14:textId="3A74944C" w:rsidR="00A473BA" w:rsidRPr="007B019A" w:rsidRDefault="00400022" w:rsidP="00A473BA">
      <w:pPr>
        <w:rPr>
          <w:rFonts w:asciiTheme="majorHAnsi" w:hAnsiTheme="majorHAnsi" w:cstheme="majorHAnsi"/>
        </w:rPr>
      </w:pPr>
      <w:r>
        <w:rPr>
          <w:rFonts w:asciiTheme="majorHAnsi" w:hAnsiTheme="majorHAnsi" w:cstheme="majorHAnsi"/>
        </w:rPr>
        <w:t>Anmeldung 1</w:t>
      </w:r>
      <w:r w:rsidR="0074667D">
        <w:rPr>
          <w:rFonts w:asciiTheme="majorHAnsi" w:hAnsiTheme="majorHAnsi" w:cstheme="majorHAnsi"/>
        </w:rPr>
        <w:t>5</w:t>
      </w:r>
      <w:r>
        <w:rPr>
          <w:rFonts w:asciiTheme="majorHAnsi" w:hAnsiTheme="majorHAnsi" w:cstheme="majorHAnsi"/>
        </w:rPr>
        <w:t>-</w:t>
      </w:r>
      <w:r w:rsidR="00754CCC">
        <w:rPr>
          <w:rFonts w:asciiTheme="majorHAnsi" w:hAnsiTheme="majorHAnsi" w:cstheme="majorHAnsi"/>
        </w:rPr>
        <w:t>1</w:t>
      </w:r>
      <w:r w:rsidR="0074667D">
        <w:rPr>
          <w:rFonts w:asciiTheme="majorHAnsi" w:hAnsiTheme="majorHAnsi" w:cstheme="majorHAnsi"/>
        </w:rPr>
        <w:t>7</w:t>
      </w:r>
      <w:r>
        <w:rPr>
          <w:rFonts w:asciiTheme="majorHAnsi" w:hAnsiTheme="majorHAnsi" w:cstheme="majorHAnsi"/>
        </w:rPr>
        <w:t>.03.20</w:t>
      </w:r>
      <w:r w:rsidR="00706DC7">
        <w:rPr>
          <w:rFonts w:asciiTheme="majorHAnsi" w:hAnsiTheme="majorHAnsi" w:cstheme="majorHAnsi"/>
        </w:rPr>
        <w:t>2</w:t>
      </w:r>
      <w:r w:rsidR="00EA2A4B">
        <w:rPr>
          <w:rFonts w:asciiTheme="majorHAnsi" w:hAnsiTheme="majorHAnsi" w:cstheme="majorHAnsi"/>
        </w:rPr>
        <w:t>4</w:t>
      </w:r>
      <w:r w:rsidR="00A473BA">
        <w:rPr>
          <w:rFonts w:asciiTheme="majorHAnsi" w:hAnsiTheme="majorHAnsi" w:cstheme="majorHAnsi"/>
        </w:rPr>
        <w:t xml:space="preserve"> </w:t>
      </w:r>
      <w:r w:rsidR="00706DC7">
        <w:rPr>
          <w:rFonts w:asciiTheme="majorHAnsi" w:hAnsiTheme="majorHAnsi" w:cstheme="majorHAnsi"/>
        </w:rPr>
        <w:t>AA1</w:t>
      </w:r>
      <w:r w:rsidR="00EA2A4B">
        <w:rPr>
          <w:rFonts w:asciiTheme="majorHAnsi" w:hAnsiTheme="majorHAnsi" w:cstheme="majorHAnsi"/>
        </w:rPr>
        <w:t>6</w:t>
      </w:r>
    </w:p>
    <w:p w14:paraId="2E109EFF" w14:textId="77777777" w:rsidR="00BC55C5" w:rsidRPr="007B019A" w:rsidRDefault="00BC55C5" w:rsidP="00BC55C5">
      <w:pPr>
        <w:pStyle w:val="berschrift1"/>
        <w:rPr>
          <w:rFonts w:cstheme="majorHAnsi"/>
        </w:rPr>
      </w:pPr>
      <w:r w:rsidRPr="007B019A">
        <w:rPr>
          <w:rFonts w:cstheme="majorHAnsi"/>
          <w:sz w:val="24"/>
        </w:rPr>
        <w:t>Bitte lesbar schreiben</w:t>
      </w:r>
    </w:p>
    <w:p w14:paraId="4EB07068" w14:textId="77777777" w:rsidR="00BC55C5" w:rsidRPr="007B019A" w:rsidRDefault="00BC55C5" w:rsidP="00BC55C5">
      <w:pPr>
        <w:pStyle w:val="H3"/>
        <w:ind w:right="23"/>
        <w:rPr>
          <w:rFonts w:asciiTheme="majorHAnsi" w:hAnsiTheme="majorHAnsi" w:cstheme="majorHAnsi"/>
        </w:rPr>
      </w:pPr>
    </w:p>
    <w:p w14:paraId="61D52277"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rPr>
      </w:pPr>
      <w:r w:rsidRPr="007B019A">
        <w:rPr>
          <w:rFonts w:asciiTheme="majorHAnsi" w:hAnsiTheme="majorHAnsi" w:cstheme="majorHAnsi"/>
          <w:b/>
        </w:rPr>
        <w:t>Nur von Dozenten pro Vortrag auszufüllen:</w:t>
      </w:r>
    </w:p>
    <w:p w14:paraId="48982385"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rPr>
      </w:pPr>
    </w:p>
    <w:p w14:paraId="0F977B90"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Name des Dozenten: _________________________________</w:t>
      </w:r>
    </w:p>
    <w:p w14:paraId="416BF969"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 xml:space="preserve">Namen des </w:t>
      </w:r>
      <w:proofErr w:type="gramStart"/>
      <w:r w:rsidRPr="007B019A">
        <w:rPr>
          <w:rFonts w:asciiTheme="majorHAnsi" w:hAnsiTheme="majorHAnsi" w:cstheme="majorHAnsi"/>
          <w:sz w:val="28"/>
          <w:szCs w:val="28"/>
        </w:rPr>
        <w:t>Vortrags:_</w:t>
      </w:r>
      <w:proofErr w:type="gramEnd"/>
      <w:r w:rsidRPr="007B019A">
        <w:rPr>
          <w:rFonts w:asciiTheme="majorHAnsi" w:hAnsiTheme="majorHAnsi" w:cstheme="majorHAnsi"/>
          <w:sz w:val="28"/>
          <w:szCs w:val="28"/>
        </w:rPr>
        <w:t>_______________________________</w:t>
      </w:r>
    </w:p>
    <w:p w14:paraId="664C1087"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Dauer des Vortrags: ________________________________</w:t>
      </w:r>
    </w:p>
    <w:p w14:paraId="0F22EDA7"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mögliche Teilnehmerzahl: ___________________________</w:t>
      </w:r>
    </w:p>
    <w:p w14:paraId="4A03D4A4"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sz w:val="28"/>
          <w:szCs w:val="28"/>
        </w:rPr>
      </w:pPr>
    </w:p>
    <w:p w14:paraId="10018188"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 xml:space="preserve">Workshop   </w:t>
      </w:r>
      <w:proofErr w:type="gramStart"/>
      <w:r w:rsidRPr="007B019A">
        <w:rPr>
          <w:rFonts w:asciiTheme="majorHAnsi" w:hAnsiTheme="majorHAnsi" w:cstheme="majorHAnsi"/>
        </w:rPr>
        <w:t>o</w:t>
      </w:r>
      <w:r w:rsidRPr="007B019A">
        <w:rPr>
          <w:rFonts w:asciiTheme="majorHAnsi" w:hAnsiTheme="majorHAnsi" w:cstheme="majorHAnsi"/>
          <w:sz w:val="28"/>
          <w:szCs w:val="28"/>
        </w:rPr>
        <w:t xml:space="preserve">  Vortrag</w:t>
      </w:r>
      <w:proofErr w:type="gramEnd"/>
      <w:r w:rsidRPr="007B019A">
        <w:rPr>
          <w:rFonts w:asciiTheme="majorHAnsi" w:hAnsiTheme="majorHAnsi" w:cstheme="majorHAnsi"/>
          <w:sz w:val="28"/>
          <w:szCs w:val="28"/>
        </w:rPr>
        <w:t xml:space="preserve"> </w:t>
      </w:r>
      <w:r w:rsidRPr="007B019A">
        <w:rPr>
          <w:rFonts w:asciiTheme="majorHAnsi" w:hAnsiTheme="majorHAnsi" w:cstheme="majorHAnsi"/>
        </w:rPr>
        <w:t>o</w:t>
      </w:r>
    </w:p>
    <w:p w14:paraId="24D2EBBD" w14:textId="77777777" w:rsidR="00BC55C5" w:rsidRPr="0079431E"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p>
    <w:p w14:paraId="4AAA8761"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Kurzbeschreibung des Vortrags:</w:t>
      </w:r>
    </w:p>
    <w:p w14:paraId="0B18664A"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4218D463"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4D98B9F3"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77226CE6"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7EB8BAA6"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0FDD5F54"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3A9ED815"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7AD46ACD"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42123E1F"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50E60AA5"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24333E8D"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14:paraId="5CF35C32"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p>
    <w:p w14:paraId="7F24D41C"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r w:rsidRPr="007B019A">
        <w:rPr>
          <w:rFonts w:asciiTheme="majorHAnsi" w:hAnsiTheme="majorHAnsi" w:cstheme="majorHAnsi"/>
        </w:rPr>
        <w:t xml:space="preserve">Prüfungsabschluss gewünscht? (d.h. Prüfungsurkunden der Akademie) </w:t>
      </w:r>
    </w:p>
    <w:p w14:paraId="42EA303B"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r w:rsidRPr="007B019A">
        <w:rPr>
          <w:rFonts w:asciiTheme="majorHAnsi" w:hAnsiTheme="majorHAnsi" w:cstheme="majorHAnsi"/>
        </w:rPr>
        <w:t>o Nein o ja</w:t>
      </w:r>
      <w:r w:rsidRPr="007B019A">
        <w:rPr>
          <w:rFonts w:asciiTheme="majorHAnsi" w:hAnsiTheme="majorHAnsi" w:cstheme="majorHAnsi"/>
          <w:sz w:val="28"/>
        </w:rPr>
        <w:t> </w:t>
      </w:r>
    </w:p>
    <w:p w14:paraId="2D491D3A"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p>
    <w:p w14:paraId="68F31315"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 xml:space="preserve">Hilfestellung oder </w:t>
      </w:r>
      <w:proofErr w:type="spellStart"/>
      <w:r w:rsidRPr="007B019A">
        <w:rPr>
          <w:rFonts w:asciiTheme="majorHAnsi" w:hAnsiTheme="majorHAnsi" w:cstheme="majorHAnsi"/>
        </w:rPr>
        <w:t>Orga</w:t>
      </w:r>
      <w:proofErr w:type="spellEnd"/>
      <w:r w:rsidRPr="007B019A">
        <w:rPr>
          <w:rFonts w:asciiTheme="majorHAnsi" w:hAnsiTheme="majorHAnsi" w:cstheme="majorHAnsi"/>
        </w:rPr>
        <w:t>-Absprachen (besonderer Raum benötigt bzw. besondere Hilfsmittel) bitte hier eintragen:</w:t>
      </w:r>
    </w:p>
    <w:p w14:paraId="503004BD"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______________________________________________________</w:t>
      </w:r>
    </w:p>
    <w:p w14:paraId="5D32A704"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______________________________________________________</w:t>
      </w:r>
    </w:p>
    <w:p w14:paraId="7B3E34EB" w14:textId="77777777" w:rsidR="00BC55C5"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______________________________________________________</w:t>
      </w:r>
    </w:p>
    <w:p w14:paraId="1C810DDD" w14:textId="77777777" w:rsidR="00324DB3" w:rsidRDefault="00324DB3"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p>
    <w:sectPr w:rsidR="00324DB3" w:rsidSect="008138C8">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601D" w14:textId="77777777" w:rsidR="003940AB" w:rsidRDefault="003940AB" w:rsidP="00324DB3">
      <w:r>
        <w:separator/>
      </w:r>
    </w:p>
  </w:endnote>
  <w:endnote w:type="continuationSeparator" w:id="0">
    <w:p w14:paraId="0AAE05F0" w14:textId="77777777" w:rsidR="003940AB" w:rsidRDefault="003940AB" w:rsidP="0032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Lt BT">
    <w:altName w:val="Georgia"/>
    <w:charset w:val="00"/>
    <w:family w:val="roman"/>
    <w:pitch w:val="variable"/>
    <w:sig w:usb0="00000087" w:usb1="00000000" w:usb2="00000000" w:usb3="00000000" w:csb0="0000001B" w:csb1="00000000"/>
  </w:font>
  <w:font w:name="Bibliotheq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FE98" w14:textId="77777777" w:rsidR="003940AB" w:rsidRDefault="003940AB" w:rsidP="00324DB3">
      <w:r>
        <w:separator/>
      </w:r>
    </w:p>
  </w:footnote>
  <w:footnote w:type="continuationSeparator" w:id="0">
    <w:p w14:paraId="6A01B378" w14:textId="77777777" w:rsidR="003940AB" w:rsidRDefault="003940AB" w:rsidP="0032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44A5C58"/>
    <w:name w:val="â"/>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0000003"/>
    <w:multiLevelType w:val="multilevel"/>
    <w:tmpl w:val="011021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0000004"/>
    <w:multiLevelType w:val="multilevel"/>
    <w:tmpl w:val="62D62C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15:restartNumberingAfterBreak="0">
    <w:nsid w:val="00000005"/>
    <w:multiLevelType w:val="multilevel"/>
    <w:tmpl w:val="AA6C88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00000006"/>
    <w:multiLevelType w:val="multilevel"/>
    <w:tmpl w:val="B0D462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5" w15:restartNumberingAfterBreak="0">
    <w:nsid w:val="00000007"/>
    <w:multiLevelType w:val="multilevel"/>
    <w:tmpl w:val="E0022C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6" w15:restartNumberingAfterBreak="0">
    <w:nsid w:val="00000008"/>
    <w:multiLevelType w:val="multilevel"/>
    <w:tmpl w:val="61E4D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7" w15:restartNumberingAfterBreak="0">
    <w:nsid w:val="00000009"/>
    <w:multiLevelType w:val="multilevel"/>
    <w:tmpl w:val="32A41A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8" w15:restartNumberingAfterBreak="0">
    <w:nsid w:val="0000000A"/>
    <w:multiLevelType w:val="multilevel"/>
    <w:tmpl w:val="B0E842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9" w15:restartNumberingAfterBreak="0">
    <w:nsid w:val="07D347E6"/>
    <w:multiLevelType w:val="hybridMultilevel"/>
    <w:tmpl w:val="8C202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E103CC0"/>
    <w:multiLevelType w:val="hybridMultilevel"/>
    <w:tmpl w:val="F0E67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82775B"/>
    <w:multiLevelType w:val="multilevel"/>
    <w:tmpl w:val="086456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56E4F55"/>
    <w:multiLevelType w:val="hybridMultilevel"/>
    <w:tmpl w:val="CB9A6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9F69B2"/>
    <w:multiLevelType w:val="hybridMultilevel"/>
    <w:tmpl w:val="FAD0C224"/>
    <w:lvl w:ilvl="0" w:tplc="F4C265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7D8613E"/>
    <w:multiLevelType w:val="hybridMultilevel"/>
    <w:tmpl w:val="B0F07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034585"/>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2174095A"/>
    <w:multiLevelType w:val="hybridMultilevel"/>
    <w:tmpl w:val="63645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976F64"/>
    <w:multiLevelType w:val="hybridMultilevel"/>
    <w:tmpl w:val="93CCA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521C98"/>
    <w:multiLevelType w:val="hybridMultilevel"/>
    <w:tmpl w:val="A028BB6E"/>
    <w:lvl w:ilvl="0" w:tplc="4126E14C">
      <w:start w:val="1"/>
      <w:numFmt w:val="decimal"/>
      <w:lvlText w:val="%1."/>
      <w:lvlJc w:val="left"/>
      <w:pPr>
        <w:ind w:left="720" w:hanging="360"/>
      </w:pPr>
      <w:rPr>
        <w:rFonts w:asciiTheme="majorHAnsi" w:hAnsiTheme="majorHAnsi" w:cstheme="majorHAnsi" w:hint="default"/>
        <w:color w:val="00000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8569ED"/>
    <w:multiLevelType w:val="hybridMultilevel"/>
    <w:tmpl w:val="3326C8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97462A"/>
    <w:multiLevelType w:val="hybridMultilevel"/>
    <w:tmpl w:val="AEF80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3B1F94"/>
    <w:multiLevelType w:val="hybridMultilevel"/>
    <w:tmpl w:val="39167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A777FBD"/>
    <w:multiLevelType w:val="hybridMultilevel"/>
    <w:tmpl w:val="85685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92952431">
    <w:abstractNumId w:val="11"/>
  </w:num>
  <w:num w:numId="2" w16cid:durableId="1845822046">
    <w:abstractNumId w:val="11"/>
  </w:num>
  <w:num w:numId="3" w16cid:durableId="1026441443">
    <w:abstractNumId w:val="11"/>
  </w:num>
  <w:num w:numId="4" w16cid:durableId="1043098446">
    <w:abstractNumId w:val="11"/>
  </w:num>
  <w:num w:numId="5" w16cid:durableId="1337731605">
    <w:abstractNumId w:val="11"/>
  </w:num>
  <w:num w:numId="6" w16cid:durableId="1792631154">
    <w:abstractNumId w:val="11"/>
  </w:num>
  <w:num w:numId="7" w16cid:durableId="1849978454">
    <w:abstractNumId w:val="11"/>
  </w:num>
  <w:num w:numId="8" w16cid:durableId="1601257148">
    <w:abstractNumId w:val="11"/>
  </w:num>
  <w:num w:numId="9" w16cid:durableId="658581160">
    <w:abstractNumId w:val="11"/>
  </w:num>
  <w:num w:numId="10" w16cid:durableId="1454206052">
    <w:abstractNumId w:val="11"/>
  </w:num>
  <w:num w:numId="11" w16cid:durableId="2020614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16cid:durableId="515196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16cid:durableId="1615668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16cid:durableId="1816142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16cid:durableId="1055735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16cid:durableId="6296277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2672045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16cid:durableId="70781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16cid:durableId="703136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16cid:durableId="2139640638">
    <w:abstractNumId w:val="15"/>
    <w:lvlOverride w:ilvl="0">
      <w:startOverride w:val="1"/>
    </w:lvlOverride>
  </w:num>
  <w:num w:numId="21" w16cid:durableId="1015308298">
    <w:abstractNumId w:val="18"/>
  </w:num>
  <w:num w:numId="22" w16cid:durableId="1849060223">
    <w:abstractNumId w:val="14"/>
  </w:num>
  <w:num w:numId="23" w16cid:durableId="417755497">
    <w:abstractNumId w:val="20"/>
  </w:num>
  <w:num w:numId="24" w16cid:durableId="1300108449">
    <w:abstractNumId w:val="10"/>
  </w:num>
  <w:num w:numId="25" w16cid:durableId="226306635">
    <w:abstractNumId w:val="9"/>
  </w:num>
  <w:num w:numId="26" w16cid:durableId="910888059">
    <w:abstractNumId w:val="22"/>
  </w:num>
  <w:num w:numId="27" w16cid:durableId="2009357958">
    <w:abstractNumId w:val="17"/>
  </w:num>
  <w:num w:numId="28" w16cid:durableId="48964433">
    <w:abstractNumId w:val="16"/>
  </w:num>
  <w:num w:numId="29" w16cid:durableId="424964547">
    <w:abstractNumId w:val="12"/>
  </w:num>
  <w:num w:numId="30" w16cid:durableId="1583568649">
    <w:abstractNumId w:val="19"/>
  </w:num>
  <w:num w:numId="31" w16cid:durableId="1052578763">
    <w:abstractNumId w:val="21"/>
  </w:num>
  <w:num w:numId="32" w16cid:durableId="9664681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C5"/>
    <w:rsid w:val="00033F22"/>
    <w:rsid w:val="000C3A27"/>
    <w:rsid w:val="000E259F"/>
    <w:rsid w:val="001419F8"/>
    <w:rsid w:val="0019737A"/>
    <w:rsid w:val="001A290A"/>
    <w:rsid w:val="001E4A58"/>
    <w:rsid w:val="001E567E"/>
    <w:rsid w:val="00207C07"/>
    <w:rsid w:val="002616C5"/>
    <w:rsid w:val="002768C8"/>
    <w:rsid w:val="00282394"/>
    <w:rsid w:val="002A6CB1"/>
    <w:rsid w:val="002F2B7A"/>
    <w:rsid w:val="00324DB3"/>
    <w:rsid w:val="00343DED"/>
    <w:rsid w:val="003940AB"/>
    <w:rsid w:val="003C243D"/>
    <w:rsid w:val="00400022"/>
    <w:rsid w:val="004435A1"/>
    <w:rsid w:val="00464301"/>
    <w:rsid w:val="00470ACC"/>
    <w:rsid w:val="004D07F5"/>
    <w:rsid w:val="004F6FE1"/>
    <w:rsid w:val="00506F87"/>
    <w:rsid w:val="00541F2B"/>
    <w:rsid w:val="00577F03"/>
    <w:rsid w:val="005A413D"/>
    <w:rsid w:val="005C21F8"/>
    <w:rsid w:val="005E2A88"/>
    <w:rsid w:val="005E4689"/>
    <w:rsid w:val="005E7A8A"/>
    <w:rsid w:val="00607280"/>
    <w:rsid w:val="0061091E"/>
    <w:rsid w:val="006569EF"/>
    <w:rsid w:val="00704C71"/>
    <w:rsid w:val="00706DC7"/>
    <w:rsid w:val="00714B63"/>
    <w:rsid w:val="00717C1B"/>
    <w:rsid w:val="0074667D"/>
    <w:rsid w:val="00754CCC"/>
    <w:rsid w:val="0079431E"/>
    <w:rsid w:val="007B019A"/>
    <w:rsid w:val="007B565B"/>
    <w:rsid w:val="007C7026"/>
    <w:rsid w:val="007F1F13"/>
    <w:rsid w:val="008138C8"/>
    <w:rsid w:val="008166EE"/>
    <w:rsid w:val="00843AAF"/>
    <w:rsid w:val="0087459C"/>
    <w:rsid w:val="00881E9C"/>
    <w:rsid w:val="008927D3"/>
    <w:rsid w:val="008946D4"/>
    <w:rsid w:val="008A2629"/>
    <w:rsid w:val="008B63F7"/>
    <w:rsid w:val="00963556"/>
    <w:rsid w:val="00993DAC"/>
    <w:rsid w:val="009C2247"/>
    <w:rsid w:val="009D5788"/>
    <w:rsid w:val="00A35215"/>
    <w:rsid w:val="00A3746B"/>
    <w:rsid w:val="00A41141"/>
    <w:rsid w:val="00A473BA"/>
    <w:rsid w:val="00A6137F"/>
    <w:rsid w:val="00A93597"/>
    <w:rsid w:val="00AD5AEA"/>
    <w:rsid w:val="00AF7C03"/>
    <w:rsid w:val="00BC55C5"/>
    <w:rsid w:val="00BE072E"/>
    <w:rsid w:val="00BE3AAD"/>
    <w:rsid w:val="00BF5076"/>
    <w:rsid w:val="00C068EF"/>
    <w:rsid w:val="00C314BE"/>
    <w:rsid w:val="00C937BC"/>
    <w:rsid w:val="00CF7623"/>
    <w:rsid w:val="00D06D79"/>
    <w:rsid w:val="00D552DA"/>
    <w:rsid w:val="00D55A3C"/>
    <w:rsid w:val="00D64208"/>
    <w:rsid w:val="00DA67D0"/>
    <w:rsid w:val="00DB1A6E"/>
    <w:rsid w:val="00DB57CD"/>
    <w:rsid w:val="00E75AD4"/>
    <w:rsid w:val="00EA0B34"/>
    <w:rsid w:val="00EA2A4B"/>
    <w:rsid w:val="00ED7740"/>
    <w:rsid w:val="00EE57DB"/>
    <w:rsid w:val="00EF64EF"/>
    <w:rsid w:val="00F17D23"/>
    <w:rsid w:val="00F42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61BD2"/>
  <w15:docId w15:val="{720E2C63-DFC6-4460-B7C6-B3E5EBCD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55C5"/>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314BE"/>
    <w:pPr>
      <w:keepNext/>
      <w:keepLines/>
      <w:pBdr>
        <w:bottom w:val="single" w:sz="4" w:space="1" w:color="892737" w:themeColor="accent1"/>
      </w:pBdr>
      <w:spacing w:before="400" w:after="40"/>
      <w:outlineLvl w:val="0"/>
    </w:pPr>
    <w:rPr>
      <w:rFonts w:asciiTheme="majorHAnsi" w:eastAsiaTheme="majorEastAsia" w:hAnsiTheme="majorHAnsi" w:cstheme="majorBidi"/>
      <w:color w:val="661D29" w:themeColor="accent1" w:themeShade="BF"/>
      <w:sz w:val="36"/>
      <w:szCs w:val="36"/>
    </w:rPr>
  </w:style>
  <w:style w:type="paragraph" w:styleId="berschrift2">
    <w:name w:val="heading 2"/>
    <w:basedOn w:val="Standard"/>
    <w:next w:val="Standard"/>
    <w:link w:val="berschrift2Zchn"/>
    <w:unhideWhenUsed/>
    <w:qFormat/>
    <w:rsid w:val="00C314BE"/>
    <w:pPr>
      <w:keepNext/>
      <w:keepLines/>
      <w:spacing w:before="160"/>
      <w:outlineLvl w:val="1"/>
    </w:pPr>
    <w:rPr>
      <w:rFonts w:asciiTheme="majorHAnsi" w:eastAsiaTheme="majorEastAsia" w:hAnsiTheme="majorHAnsi" w:cstheme="majorBidi"/>
      <w:color w:val="661D29" w:themeColor="accent1" w:themeShade="BF"/>
      <w:sz w:val="28"/>
      <w:szCs w:val="28"/>
    </w:rPr>
  </w:style>
  <w:style w:type="paragraph" w:styleId="berschrift3">
    <w:name w:val="heading 3"/>
    <w:basedOn w:val="Standard"/>
    <w:next w:val="Standard"/>
    <w:link w:val="berschrift3Zchn"/>
    <w:unhideWhenUsed/>
    <w:qFormat/>
    <w:rsid w:val="00C314BE"/>
    <w:pPr>
      <w:keepNext/>
      <w:keepLines/>
      <w:spacing w:before="80"/>
      <w:outlineLvl w:val="2"/>
    </w:pPr>
    <w:rPr>
      <w:rFonts w:asciiTheme="majorHAnsi" w:eastAsiaTheme="majorEastAsia" w:hAnsiTheme="majorHAnsi" w:cstheme="majorBidi"/>
      <w:color w:val="6F6F6F" w:themeColor="text1" w:themeTint="BF"/>
      <w:sz w:val="26"/>
      <w:szCs w:val="26"/>
    </w:rPr>
  </w:style>
  <w:style w:type="paragraph" w:styleId="berschrift4">
    <w:name w:val="heading 4"/>
    <w:basedOn w:val="Standard"/>
    <w:next w:val="Standard"/>
    <w:link w:val="berschrift4Zchn"/>
    <w:uiPriority w:val="9"/>
    <w:unhideWhenUsed/>
    <w:qFormat/>
    <w:rsid w:val="00C314BE"/>
    <w:pPr>
      <w:keepNext/>
      <w:keepLines/>
      <w:spacing w:before="8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unhideWhenUsed/>
    <w:qFormat/>
    <w:rsid w:val="00C314BE"/>
    <w:pPr>
      <w:keepNext/>
      <w:keepLines/>
      <w:spacing w:before="8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C314BE"/>
    <w:pPr>
      <w:keepNext/>
      <w:keepLines/>
      <w:spacing w:before="80"/>
      <w:outlineLvl w:val="5"/>
    </w:pPr>
    <w:rPr>
      <w:rFonts w:asciiTheme="majorHAnsi" w:eastAsiaTheme="majorEastAsia" w:hAnsiTheme="majorHAnsi" w:cstheme="majorBidi"/>
      <w:color w:val="828282" w:themeColor="text1" w:themeTint="A6"/>
    </w:rPr>
  </w:style>
  <w:style w:type="paragraph" w:styleId="berschrift7">
    <w:name w:val="heading 7"/>
    <w:basedOn w:val="Standard"/>
    <w:next w:val="Standard"/>
    <w:link w:val="berschrift7Zchn"/>
    <w:uiPriority w:val="9"/>
    <w:semiHidden/>
    <w:unhideWhenUsed/>
    <w:qFormat/>
    <w:rsid w:val="00C314BE"/>
    <w:pPr>
      <w:keepNext/>
      <w:keepLines/>
      <w:spacing w:before="80"/>
      <w:outlineLvl w:val="6"/>
    </w:pPr>
    <w:rPr>
      <w:rFonts w:asciiTheme="majorHAnsi" w:eastAsiaTheme="majorEastAsia" w:hAnsiTheme="majorHAnsi" w:cstheme="majorBidi"/>
      <w:i/>
      <w:iCs/>
      <w:color w:val="828282" w:themeColor="text1" w:themeTint="A6"/>
    </w:rPr>
  </w:style>
  <w:style w:type="paragraph" w:styleId="berschrift8">
    <w:name w:val="heading 8"/>
    <w:basedOn w:val="Standard"/>
    <w:next w:val="Standard"/>
    <w:link w:val="berschrift8Zchn"/>
    <w:uiPriority w:val="9"/>
    <w:semiHidden/>
    <w:unhideWhenUsed/>
    <w:qFormat/>
    <w:rsid w:val="00C314BE"/>
    <w:pPr>
      <w:keepNext/>
      <w:keepLines/>
      <w:spacing w:before="80"/>
      <w:outlineLvl w:val="7"/>
    </w:pPr>
    <w:rPr>
      <w:rFonts w:asciiTheme="majorHAnsi" w:eastAsiaTheme="majorEastAsia" w:hAnsiTheme="majorHAnsi" w:cstheme="majorBidi"/>
      <w:smallCaps/>
      <w:color w:val="828282" w:themeColor="text1" w:themeTint="A6"/>
    </w:rPr>
  </w:style>
  <w:style w:type="paragraph" w:styleId="berschrift9">
    <w:name w:val="heading 9"/>
    <w:basedOn w:val="Standard"/>
    <w:next w:val="Standard"/>
    <w:link w:val="berschrift9Zchn"/>
    <w:uiPriority w:val="9"/>
    <w:semiHidden/>
    <w:unhideWhenUsed/>
    <w:qFormat/>
    <w:rsid w:val="00C314BE"/>
    <w:pPr>
      <w:keepNext/>
      <w:keepLines/>
      <w:spacing w:before="80"/>
      <w:outlineLvl w:val="8"/>
    </w:pPr>
    <w:rPr>
      <w:rFonts w:asciiTheme="majorHAnsi" w:eastAsiaTheme="majorEastAsia" w:hAnsiTheme="majorHAnsi" w:cstheme="majorBidi"/>
      <w:i/>
      <w:iCs/>
      <w:smallCaps/>
      <w:color w:val="828282"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14BE"/>
    <w:rPr>
      <w:rFonts w:asciiTheme="majorHAnsi" w:eastAsiaTheme="majorEastAsia" w:hAnsiTheme="majorHAnsi" w:cstheme="majorBidi"/>
      <w:color w:val="661D29" w:themeColor="accent1" w:themeShade="BF"/>
      <w:sz w:val="36"/>
      <w:szCs w:val="36"/>
    </w:rPr>
  </w:style>
  <w:style w:type="character" w:customStyle="1" w:styleId="berschrift2Zchn">
    <w:name w:val="Überschrift 2 Zchn"/>
    <w:basedOn w:val="Absatz-Standardschriftart"/>
    <w:link w:val="berschrift2"/>
    <w:rsid w:val="00C314BE"/>
    <w:rPr>
      <w:rFonts w:asciiTheme="majorHAnsi" w:eastAsiaTheme="majorEastAsia" w:hAnsiTheme="majorHAnsi" w:cstheme="majorBidi"/>
      <w:color w:val="661D29" w:themeColor="accent1" w:themeShade="BF"/>
      <w:sz w:val="28"/>
      <w:szCs w:val="28"/>
    </w:rPr>
  </w:style>
  <w:style w:type="character" w:customStyle="1" w:styleId="berschrift3Zchn">
    <w:name w:val="Überschrift 3 Zchn"/>
    <w:basedOn w:val="Absatz-Standardschriftart"/>
    <w:link w:val="berschrift3"/>
    <w:rsid w:val="00C314BE"/>
    <w:rPr>
      <w:rFonts w:asciiTheme="majorHAnsi" w:eastAsiaTheme="majorEastAsia" w:hAnsiTheme="majorHAnsi" w:cstheme="majorBidi"/>
      <w:color w:val="6F6F6F" w:themeColor="text1" w:themeTint="BF"/>
      <w:sz w:val="26"/>
      <w:szCs w:val="26"/>
    </w:rPr>
  </w:style>
  <w:style w:type="character" w:customStyle="1" w:styleId="berschrift4Zchn">
    <w:name w:val="Überschrift 4 Zchn"/>
    <w:basedOn w:val="Absatz-Standardschriftart"/>
    <w:link w:val="berschrift4"/>
    <w:uiPriority w:val="9"/>
    <w:rsid w:val="00C314BE"/>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rsid w:val="00C314BE"/>
    <w:rPr>
      <w:rFonts w:asciiTheme="majorHAnsi" w:eastAsiaTheme="majorEastAsia" w:hAnsiTheme="majorHAnsi" w:cstheme="majorBidi"/>
      <w:i/>
      <w:iCs/>
      <w:sz w:val="22"/>
      <w:szCs w:val="22"/>
    </w:rPr>
  </w:style>
  <w:style w:type="paragraph" w:styleId="Titel">
    <w:name w:val="Title"/>
    <w:basedOn w:val="Standard"/>
    <w:next w:val="Standard"/>
    <w:link w:val="TitelZchn"/>
    <w:qFormat/>
    <w:rsid w:val="00C314BE"/>
    <w:pPr>
      <w:contextualSpacing/>
    </w:pPr>
    <w:rPr>
      <w:rFonts w:asciiTheme="majorHAnsi" w:eastAsiaTheme="majorEastAsia" w:hAnsiTheme="majorHAnsi" w:cstheme="majorBidi"/>
      <w:color w:val="661D29" w:themeColor="accent1" w:themeShade="BF"/>
      <w:spacing w:val="-7"/>
      <w:sz w:val="80"/>
      <w:szCs w:val="80"/>
    </w:rPr>
  </w:style>
  <w:style w:type="character" w:customStyle="1" w:styleId="TitelZchn">
    <w:name w:val="Titel Zchn"/>
    <w:basedOn w:val="Absatz-Standardschriftart"/>
    <w:link w:val="Titel"/>
    <w:rsid w:val="00C314BE"/>
    <w:rPr>
      <w:rFonts w:asciiTheme="majorHAnsi" w:eastAsiaTheme="majorEastAsia" w:hAnsiTheme="majorHAnsi" w:cstheme="majorBidi"/>
      <w:color w:val="661D29" w:themeColor="accent1" w:themeShade="BF"/>
      <w:spacing w:val="-7"/>
      <w:sz w:val="80"/>
      <w:szCs w:val="80"/>
    </w:rPr>
  </w:style>
  <w:style w:type="paragraph" w:styleId="Untertitel">
    <w:name w:val="Subtitle"/>
    <w:basedOn w:val="Standard"/>
    <w:next w:val="Standard"/>
    <w:link w:val="UntertitelZchn"/>
    <w:qFormat/>
    <w:rsid w:val="00C314BE"/>
    <w:pPr>
      <w:numPr>
        <w:ilvl w:val="1"/>
      </w:numPr>
      <w:spacing w:after="240"/>
    </w:pPr>
    <w:rPr>
      <w:rFonts w:asciiTheme="majorHAnsi" w:eastAsiaTheme="majorEastAsia" w:hAnsiTheme="majorHAnsi" w:cstheme="majorBidi"/>
      <w:color w:val="6F6F6F" w:themeColor="text1" w:themeTint="BF"/>
      <w:sz w:val="30"/>
      <w:szCs w:val="30"/>
    </w:rPr>
  </w:style>
  <w:style w:type="character" w:customStyle="1" w:styleId="UntertitelZchn">
    <w:name w:val="Untertitel Zchn"/>
    <w:basedOn w:val="Absatz-Standardschriftart"/>
    <w:link w:val="Untertitel"/>
    <w:rsid w:val="00C314BE"/>
    <w:rPr>
      <w:rFonts w:asciiTheme="majorHAnsi" w:eastAsiaTheme="majorEastAsia" w:hAnsiTheme="majorHAnsi" w:cstheme="majorBidi"/>
      <w:color w:val="6F6F6F" w:themeColor="text1" w:themeTint="BF"/>
      <w:sz w:val="30"/>
      <w:szCs w:val="30"/>
    </w:rPr>
  </w:style>
  <w:style w:type="character" w:styleId="SchwacheHervorhebung">
    <w:name w:val="Subtle Emphasis"/>
    <w:basedOn w:val="Absatz-Standardschriftart"/>
    <w:uiPriority w:val="19"/>
    <w:qFormat/>
    <w:rsid w:val="00C314BE"/>
    <w:rPr>
      <w:i/>
      <w:iCs/>
      <w:color w:val="828282" w:themeColor="text1" w:themeTint="A6"/>
    </w:rPr>
  </w:style>
  <w:style w:type="character" w:styleId="IntensiveHervorhebung">
    <w:name w:val="Intense Emphasis"/>
    <w:basedOn w:val="Absatz-Standardschriftart"/>
    <w:uiPriority w:val="21"/>
    <w:qFormat/>
    <w:rsid w:val="00C314BE"/>
    <w:rPr>
      <w:b/>
      <w:bCs/>
      <w:i/>
      <w:iCs/>
    </w:rPr>
  </w:style>
  <w:style w:type="character" w:styleId="Fett">
    <w:name w:val="Strong"/>
    <w:basedOn w:val="Absatz-Standardschriftart"/>
    <w:uiPriority w:val="22"/>
    <w:qFormat/>
    <w:rsid w:val="00C314BE"/>
    <w:rPr>
      <w:b/>
      <w:bCs/>
    </w:rPr>
  </w:style>
  <w:style w:type="character" w:styleId="SchwacherVerweis">
    <w:name w:val="Subtle Reference"/>
    <w:basedOn w:val="Absatz-Standardschriftart"/>
    <w:uiPriority w:val="31"/>
    <w:qFormat/>
    <w:rsid w:val="00C314BE"/>
    <w:rPr>
      <w:smallCaps/>
      <w:color w:val="6F6F6F" w:themeColor="text1" w:themeTint="BF"/>
    </w:rPr>
  </w:style>
  <w:style w:type="character" w:styleId="IntensiverVerweis">
    <w:name w:val="Intense Reference"/>
    <w:basedOn w:val="Absatz-Standardschriftart"/>
    <w:uiPriority w:val="32"/>
    <w:qFormat/>
    <w:rsid w:val="00C314BE"/>
    <w:rPr>
      <w:b/>
      <w:bCs/>
      <w:smallCaps/>
      <w:u w:val="single"/>
    </w:rPr>
  </w:style>
  <w:style w:type="character" w:styleId="Buchtitel">
    <w:name w:val="Book Title"/>
    <w:basedOn w:val="Absatz-Standardschriftart"/>
    <w:uiPriority w:val="33"/>
    <w:qFormat/>
    <w:rsid w:val="00C314BE"/>
    <w:rPr>
      <w:b/>
      <w:bCs/>
      <w:smallCaps/>
    </w:rPr>
  </w:style>
  <w:style w:type="table" w:styleId="Tabellenraster">
    <w:name w:val="Table Grid"/>
    <w:basedOn w:val="NormaleTabelle"/>
    <w:uiPriority w:val="39"/>
    <w:rsid w:val="0081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Akzent41">
    <w:name w:val="Gitternetztabelle 2 – Akzent 41"/>
    <w:basedOn w:val="NormaleTabelle"/>
    <w:uiPriority w:val="47"/>
    <w:rsid w:val="008166EE"/>
    <w:tblPr>
      <w:tblStyleRowBandSize w:val="1"/>
      <w:tblStyleColBandSize w:val="1"/>
      <w:tblBorders>
        <w:top w:val="single" w:sz="2" w:space="0" w:color="BBB8B4" w:themeColor="accent4" w:themeTint="99"/>
        <w:bottom w:val="single" w:sz="2" w:space="0" w:color="BBB8B4" w:themeColor="accent4" w:themeTint="99"/>
        <w:insideH w:val="single" w:sz="2" w:space="0" w:color="BBB8B4" w:themeColor="accent4" w:themeTint="99"/>
        <w:insideV w:val="single" w:sz="2" w:space="0" w:color="BBB8B4" w:themeColor="accent4" w:themeTint="99"/>
      </w:tblBorders>
    </w:tblPr>
    <w:tblStylePr w:type="firstRow">
      <w:rPr>
        <w:b/>
        <w:bCs/>
      </w:rPr>
      <w:tblPr/>
      <w:tcPr>
        <w:tcBorders>
          <w:top w:val="nil"/>
          <w:bottom w:val="single" w:sz="12" w:space="0" w:color="BBB8B4" w:themeColor="accent4" w:themeTint="99"/>
          <w:insideH w:val="nil"/>
          <w:insideV w:val="nil"/>
        </w:tcBorders>
        <w:shd w:val="clear" w:color="auto" w:fill="FFFFFF" w:themeFill="background1"/>
      </w:tcPr>
    </w:tblStylePr>
    <w:tblStylePr w:type="lastRow">
      <w:rPr>
        <w:b/>
        <w:bCs/>
      </w:rPr>
      <w:tblPr/>
      <w:tcPr>
        <w:tcBorders>
          <w:top w:val="double" w:sz="2" w:space="0" w:color="BBB8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6" w:themeFill="accent4" w:themeFillTint="33"/>
      </w:tcPr>
    </w:tblStylePr>
    <w:tblStylePr w:type="band1Horz">
      <w:tblPr/>
      <w:tcPr>
        <w:shd w:val="clear" w:color="auto" w:fill="E8E7E6" w:themeFill="accent4" w:themeFillTint="33"/>
      </w:tcPr>
    </w:tblStylePr>
  </w:style>
  <w:style w:type="character" w:styleId="Hervorhebung">
    <w:name w:val="Emphasis"/>
    <w:basedOn w:val="Absatz-Standardschriftart"/>
    <w:uiPriority w:val="20"/>
    <w:qFormat/>
    <w:rsid w:val="00C314BE"/>
    <w:rPr>
      <w:i/>
      <w:iCs/>
    </w:rPr>
  </w:style>
  <w:style w:type="paragraph" w:styleId="Zitat">
    <w:name w:val="Quote"/>
    <w:basedOn w:val="Standard"/>
    <w:next w:val="Standard"/>
    <w:link w:val="ZitatZchn"/>
    <w:uiPriority w:val="29"/>
    <w:qFormat/>
    <w:rsid w:val="00C314BE"/>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C314BE"/>
    <w:rPr>
      <w:i/>
      <w:iCs/>
    </w:rPr>
  </w:style>
  <w:style w:type="paragraph" w:styleId="IntensivesZitat">
    <w:name w:val="Intense Quote"/>
    <w:basedOn w:val="Standard"/>
    <w:next w:val="Standard"/>
    <w:link w:val="IntensivesZitatZchn"/>
    <w:uiPriority w:val="30"/>
    <w:qFormat/>
    <w:rsid w:val="00C314BE"/>
    <w:pPr>
      <w:spacing w:before="100" w:beforeAutospacing="1" w:after="240"/>
      <w:ind w:left="864" w:right="864"/>
      <w:jc w:val="center"/>
    </w:pPr>
    <w:rPr>
      <w:rFonts w:asciiTheme="majorHAnsi" w:eastAsiaTheme="majorEastAsia" w:hAnsiTheme="majorHAnsi" w:cstheme="majorBidi"/>
      <w:color w:val="892737" w:themeColor="accent1"/>
      <w:sz w:val="28"/>
      <w:szCs w:val="28"/>
    </w:rPr>
  </w:style>
  <w:style w:type="character" w:customStyle="1" w:styleId="IntensivesZitatZchn">
    <w:name w:val="Intensives Zitat Zchn"/>
    <w:basedOn w:val="Absatz-Standardschriftart"/>
    <w:link w:val="IntensivesZitat"/>
    <w:uiPriority w:val="30"/>
    <w:rsid w:val="00C314BE"/>
    <w:rPr>
      <w:rFonts w:asciiTheme="majorHAnsi" w:eastAsiaTheme="majorEastAsia" w:hAnsiTheme="majorHAnsi" w:cstheme="majorBidi"/>
      <w:color w:val="892737" w:themeColor="accent1"/>
      <w:sz w:val="28"/>
      <w:szCs w:val="28"/>
    </w:rPr>
  </w:style>
  <w:style w:type="character" w:customStyle="1" w:styleId="berschrift6Zchn">
    <w:name w:val="Überschrift 6 Zchn"/>
    <w:basedOn w:val="Absatz-Standardschriftart"/>
    <w:link w:val="berschrift6"/>
    <w:uiPriority w:val="9"/>
    <w:rsid w:val="00C314BE"/>
    <w:rPr>
      <w:rFonts w:asciiTheme="majorHAnsi" w:eastAsiaTheme="majorEastAsia" w:hAnsiTheme="majorHAnsi" w:cstheme="majorBidi"/>
      <w:color w:val="828282" w:themeColor="text1" w:themeTint="A6"/>
    </w:rPr>
  </w:style>
  <w:style w:type="character" w:customStyle="1" w:styleId="berschrift7Zchn">
    <w:name w:val="Überschrift 7 Zchn"/>
    <w:basedOn w:val="Absatz-Standardschriftart"/>
    <w:link w:val="berschrift7"/>
    <w:uiPriority w:val="9"/>
    <w:semiHidden/>
    <w:rsid w:val="00C314BE"/>
    <w:rPr>
      <w:rFonts w:asciiTheme="majorHAnsi" w:eastAsiaTheme="majorEastAsia" w:hAnsiTheme="majorHAnsi" w:cstheme="majorBidi"/>
      <w:i/>
      <w:iCs/>
      <w:color w:val="828282" w:themeColor="text1" w:themeTint="A6"/>
    </w:rPr>
  </w:style>
  <w:style w:type="character" w:customStyle="1" w:styleId="berschrift8Zchn">
    <w:name w:val="Überschrift 8 Zchn"/>
    <w:basedOn w:val="Absatz-Standardschriftart"/>
    <w:link w:val="berschrift8"/>
    <w:uiPriority w:val="9"/>
    <w:semiHidden/>
    <w:rsid w:val="00C314BE"/>
    <w:rPr>
      <w:rFonts w:asciiTheme="majorHAnsi" w:eastAsiaTheme="majorEastAsia" w:hAnsiTheme="majorHAnsi" w:cstheme="majorBidi"/>
      <w:smallCaps/>
      <w:color w:val="828282" w:themeColor="text1" w:themeTint="A6"/>
    </w:rPr>
  </w:style>
  <w:style w:type="character" w:customStyle="1" w:styleId="berschrift9Zchn">
    <w:name w:val="Überschrift 9 Zchn"/>
    <w:basedOn w:val="Absatz-Standardschriftart"/>
    <w:link w:val="berschrift9"/>
    <w:uiPriority w:val="9"/>
    <w:semiHidden/>
    <w:rsid w:val="00C314BE"/>
    <w:rPr>
      <w:rFonts w:asciiTheme="majorHAnsi" w:eastAsiaTheme="majorEastAsia" w:hAnsiTheme="majorHAnsi" w:cstheme="majorBidi"/>
      <w:i/>
      <w:iCs/>
      <w:smallCaps/>
      <w:color w:val="828282" w:themeColor="text1" w:themeTint="A6"/>
    </w:rPr>
  </w:style>
  <w:style w:type="paragraph" w:styleId="Beschriftung">
    <w:name w:val="caption"/>
    <w:basedOn w:val="Standard"/>
    <w:next w:val="Standard"/>
    <w:uiPriority w:val="35"/>
    <w:semiHidden/>
    <w:unhideWhenUsed/>
    <w:qFormat/>
    <w:rsid w:val="00C314BE"/>
    <w:rPr>
      <w:b/>
      <w:bCs/>
      <w:color w:val="6F6F6F" w:themeColor="text1" w:themeTint="BF"/>
      <w:sz w:val="20"/>
      <w:szCs w:val="20"/>
    </w:rPr>
  </w:style>
  <w:style w:type="paragraph" w:styleId="KeinLeerraum">
    <w:name w:val="No Spacing"/>
    <w:uiPriority w:val="1"/>
    <w:qFormat/>
    <w:rsid w:val="00C314BE"/>
  </w:style>
  <w:style w:type="paragraph" w:styleId="Inhaltsverzeichnisberschrift">
    <w:name w:val="TOC Heading"/>
    <w:basedOn w:val="berschrift1"/>
    <w:next w:val="Standard"/>
    <w:uiPriority w:val="39"/>
    <w:semiHidden/>
    <w:unhideWhenUsed/>
    <w:qFormat/>
    <w:rsid w:val="00C314BE"/>
    <w:pPr>
      <w:outlineLvl w:val="9"/>
    </w:pPr>
  </w:style>
  <w:style w:type="paragraph" w:styleId="Textkrper">
    <w:name w:val="Body Text"/>
    <w:basedOn w:val="Standard"/>
    <w:link w:val="TextkrperZchn"/>
    <w:semiHidden/>
    <w:unhideWhenUsed/>
    <w:rsid w:val="00BC55C5"/>
    <w:pPr>
      <w:jc w:val="both"/>
    </w:pPr>
    <w:rPr>
      <w:rFonts w:ascii="Cooper Lt BT" w:hAnsi="Cooper Lt BT"/>
      <w:sz w:val="36"/>
    </w:rPr>
  </w:style>
  <w:style w:type="character" w:customStyle="1" w:styleId="TextkrperZchn">
    <w:name w:val="Textkörper Zchn"/>
    <w:basedOn w:val="Absatz-Standardschriftart"/>
    <w:link w:val="Textkrper"/>
    <w:semiHidden/>
    <w:rsid w:val="00BC55C5"/>
    <w:rPr>
      <w:rFonts w:ascii="Cooper Lt BT" w:eastAsia="Times New Roman" w:hAnsi="Cooper Lt BT" w:cs="Times New Roman"/>
      <w:sz w:val="36"/>
      <w:szCs w:val="24"/>
      <w:lang w:val="de-DE" w:eastAsia="de-DE"/>
    </w:rPr>
  </w:style>
  <w:style w:type="paragraph" w:styleId="Textkrper2">
    <w:name w:val="Body Text 2"/>
    <w:basedOn w:val="Standard"/>
    <w:link w:val="Textkrper2Zchn"/>
    <w:semiHidden/>
    <w:unhideWhenUsed/>
    <w:rsid w:val="00BC55C5"/>
    <w:rPr>
      <w:rFonts w:ascii="Arial" w:hAnsi="Arial"/>
      <w:sz w:val="28"/>
    </w:rPr>
  </w:style>
  <w:style w:type="character" w:customStyle="1" w:styleId="Textkrper2Zchn">
    <w:name w:val="Textkörper 2 Zchn"/>
    <w:basedOn w:val="Absatz-Standardschriftart"/>
    <w:link w:val="Textkrper2"/>
    <w:semiHidden/>
    <w:rsid w:val="00BC55C5"/>
    <w:rPr>
      <w:rFonts w:ascii="Arial" w:eastAsia="Times New Roman" w:hAnsi="Arial" w:cs="Times New Roman"/>
      <w:sz w:val="28"/>
      <w:szCs w:val="24"/>
      <w:lang w:val="de-DE" w:eastAsia="de-DE"/>
    </w:rPr>
  </w:style>
  <w:style w:type="paragraph" w:styleId="Textkrper3">
    <w:name w:val="Body Text 3"/>
    <w:basedOn w:val="Standard"/>
    <w:link w:val="Textkrper3Zchn"/>
    <w:semiHidden/>
    <w:unhideWhenUsed/>
    <w:rsid w:val="00BC55C5"/>
    <w:pPr>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jc w:val="both"/>
    </w:pPr>
    <w:rPr>
      <w:rFonts w:ascii="Bibliotheque" w:hAnsi="Bibliotheque" w:cs="Tahoma"/>
      <w:color w:val="000000"/>
      <w:sz w:val="36"/>
      <w:szCs w:val="13"/>
    </w:rPr>
  </w:style>
  <w:style w:type="character" w:customStyle="1" w:styleId="Textkrper3Zchn">
    <w:name w:val="Textkörper 3 Zchn"/>
    <w:basedOn w:val="Absatz-Standardschriftart"/>
    <w:link w:val="Textkrper3"/>
    <w:semiHidden/>
    <w:rsid w:val="00BC55C5"/>
    <w:rPr>
      <w:rFonts w:ascii="Bibliotheque" w:eastAsia="Times New Roman" w:hAnsi="Bibliotheque" w:cs="Tahoma"/>
      <w:color w:val="000000"/>
      <w:sz w:val="36"/>
      <w:szCs w:val="13"/>
      <w:lang w:val="de-DE" w:eastAsia="de-DE"/>
    </w:rPr>
  </w:style>
  <w:style w:type="paragraph" w:customStyle="1" w:styleId="H3">
    <w:name w:val="H3"/>
    <w:basedOn w:val="Standard"/>
    <w:next w:val="Standard"/>
    <w:autoRedefine/>
    <w:rsid w:val="00BC55C5"/>
    <w:pPr>
      <w:keepNext/>
      <w:snapToGrid w:val="0"/>
      <w:spacing w:before="100" w:after="100"/>
      <w:outlineLvl w:val="3"/>
    </w:pPr>
    <w:rPr>
      <w:bCs/>
      <w:sz w:val="14"/>
      <w:szCs w:val="20"/>
    </w:rPr>
  </w:style>
  <w:style w:type="character" w:customStyle="1" w:styleId="smallfont1">
    <w:name w:val="smallfont1"/>
    <w:basedOn w:val="Absatz-Standardschriftart"/>
    <w:rsid w:val="00BC55C5"/>
    <w:rPr>
      <w:rFonts w:ascii="Verdana" w:hAnsi="Verdana" w:hint="default"/>
      <w:color w:val="CEBB87"/>
      <w:sz w:val="17"/>
      <w:szCs w:val="17"/>
    </w:rPr>
  </w:style>
  <w:style w:type="character" w:customStyle="1" w:styleId="Hyperlink6">
    <w:name w:val="Hyperlink6"/>
    <w:basedOn w:val="Absatz-Standardschriftart"/>
    <w:rsid w:val="00BC55C5"/>
    <w:rPr>
      <w:strike w:val="0"/>
      <w:dstrike w:val="0"/>
      <w:color w:val="CEBB87"/>
      <w:u w:val="none"/>
      <w:effect w:val="none"/>
    </w:rPr>
  </w:style>
  <w:style w:type="paragraph" w:customStyle="1" w:styleId="Default">
    <w:name w:val="Default"/>
    <w:rsid w:val="004435A1"/>
    <w:pPr>
      <w:autoSpaceDE w:val="0"/>
      <w:autoSpaceDN w:val="0"/>
      <w:adjustRightInd w:val="0"/>
    </w:pPr>
    <w:rPr>
      <w:rFonts w:ascii="Arial" w:hAnsi="Arial" w:cs="Arial"/>
      <w:color w:val="000000"/>
      <w:sz w:val="24"/>
      <w:szCs w:val="24"/>
      <w:lang w:val="de-DE"/>
    </w:rPr>
  </w:style>
  <w:style w:type="paragraph" w:styleId="Sprechblasentext">
    <w:name w:val="Balloon Text"/>
    <w:basedOn w:val="Standard"/>
    <w:link w:val="SprechblasentextZchn"/>
    <w:uiPriority w:val="99"/>
    <w:semiHidden/>
    <w:unhideWhenUsed/>
    <w:rsid w:val="00324D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4DB3"/>
    <w:rPr>
      <w:rFonts w:ascii="Segoe UI" w:eastAsia="Times New Roman" w:hAnsi="Segoe UI" w:cs="Segoe UI"/>
      <w:sz w:val="18"/>
      <w:szCs w:val="18"/>
      <w:lang w:val="de-DE" w:eastAsia="de-DE"/>
    </w:rPr>
  </w:style>
  <w:style w:type="paragraph" w:styleId="Kopfzeile">
    <w:name w:val="header"/>
    <w:basedOn w:val="Standard"/>
    <w:link w:val="KopfzeileZchn"/>
    <w:uiPriority w:val="99"/>
    <w:unhideWhenUsed/>
    <w:rsid w:val="00324DB3"/>
    <w:pPr>
      <w:tabs>
        <w:tab w:val="center" w:pos="4536"/>
        <w:tab w:val="right" w:pos="9072"/>
      </w:tabs>
    </w:pPr>
  </w:style>
  <w:style w:type="character" w:customStyle="1" w:styleId="KopfzeileZchn">
    <w:name w:val="Kopfzeile Zchn"/>
    <w:basedOn w:val="Absatz-Standardschriftart"/>
    <w:link w:val="Kopfzeile"/>
    <w:uiPriority w:val="99"/>
    <w:rsid w:val="00324DB3"/>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324DB3"/>
    <w:pPr>
      <w:tabs>
        <w:tab w:val="center" w:pos="4536"/>
        <w:tab w:val="right" w:pos="9072"/>
      </w:tabs>
    </w:pPr>
  </w:style>
  <w:style w:type="character" w:customStyle="1" w:styleId="FuzeileZchn">
    <w:name w:val="Fußzeile Zchn"/>
    <w:basedOn w:val="Absatz-Standardschriftart"/>
    <w:link w:val="Fuzeile"/>
    <w:uiPriority w:val="99"/>
    <w:rsid w:val="00324DB3"/>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207C07"/>
    <w:pPr>
      <w:spacing w:before="100" w:beforeAutospacing="1" w:after="100" w:afterAutospacing="1"/>
    </w:pPr>
  </w:style>
  <w:style w:type="paragraph" w:styleId="Listenabsatz">
    <w:name w:val="List Paragraph"/>
    <w:basedOn w:val="Standard"/>
    <w:uiPriority w:val="34"/>
    <w:qFormat/>
    <w:rsid w:val="00CF7623"/>
    <w:pPr>
      <w:ind w:left="720"/>
      <w:contextualSpacing/>
    </w:pPr>
  </w:style>
  <w:style w:type="character" w:styleId="Hyperlink">
    <w:name w:val="Hyperlink"/>
    <w:basedOn w:val="Absatz-Standardschriftart"/>
    <w:uiPriority w:val="99"/>
    <w:unhideWhenUsed/>
    <w:rsid w:val="002A6CB1"/>
    <w:rPr>
      <w:color w:val="892737" w:themeColor="hyperlink"/>
      <w:u w:val="single"/>
    </w:rPr>
  </w:style>
  <w:style w:type="character" w:styleId="NichtaufgelsteErwhnung">
    <w:name w:val="Unresolved Mention"/>
    <w:basedOn w:val="Absatz-Standardschriftart"/>
    <w:uiPriority w:val="99"/>
    <w:semiHidden/>
    <w:unhideWhenUsed/>
    <w:rsid w:val="00706DC7"/>
    <w:rPr>
      <w:color w:val="605E5C"/>
      <w:shd w:val="clear" w:color="auto" w:fill="E1DFDD"/>
    </w:rPr>
  </w:style>
  <w:style w:type="character" w:styleId="BesuchterLink">
    <w:name w:val="FollowedHyperlink"/>
    <w:basedOn w:val="Absatz-Standardschriftart"/>
    <w:uiPriority w:val="99"/>
    <w:semiHidden/>
    <w:unhideWhenUsed/>
    <w:rsid w:val="006569EF"/>
    <w:rPr>
      <w:color w:val="89273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871021">
      <w:bodyDiv w:val="1"/>
      <w:marLeft w:val="0"/>
      <w:marRight w:val="0"/>
      <w:marTop w:val="0"/>
      <w:marBottom w:val="0"/>
      <w:divBdr>
        <w:top w:val="none" w:sz="0" w:space="0" w:color="auto"/>
        <w:left w:val="none" w:sz="0" w:space="0" w:color="auto"/>
        <w:bottom w:val="none" w:sz="0" w:space="0" w:color="auto"/>
        <w:right w:val="none" w:sz="0" w:space="0" w:color="auto"/>
      </w:divBdr>
    </w:div>
    <w:div w:id="1044671341">
      <w:bodyDiv w:val="1"/>
      <w:marLeft w:val="0"/>
      <w:marRight w:val="0"/>
      <w:marTop w:val="0"/>
      <w:marBottom w:val="0"/>
      <w:divBdr>
        <w:top w:val="none" w:sz="0" w:space="0" w:color="auto"/>
        <w:left w:val="none" w:sz="0" w:space="0" w:color="auto"/>
        <w:bottom w:val="none" w:sz="0" w:space="0" w:color="auto"/>
        <w:right w:val="none" w:sz="0" w:space="0" w:color="auto"/>
      </w:divBdr>
    </w:div>
    <w:div w:id="20662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RGO Design Sekundärfarben">
  <a:themeElements>
    <a:clrScheme name="ERGO Sekundärfarben">
      <a:dk1>
        <a:srgbClr val="404040"/>
      </a:dk1>
      <a:lt1>
        <a:srgbClr val="FFFFFF"/>
      </a:lt1>
      <a:dk2>
        <a:srgbClr val="404040"/>
      </a:dk2>
      <a:lt2>
        <a:srgbClr val="FFFFFF"/>
      </a:lt2>
      <a:accent1>
        <a:srgbClr val="892737"/>
      </a:accent1>
      <a:accent2>
        <a:srgbClr val="8F8983"/>
      </a:accent2>
      <a:accent3>
        <a:srgbClr val="8F8983"/>
      </a:accent3>
      <a:accent4>
        <a:srgbClr val="8F8983"/>
      </a:accent4>
      <a:accent5>
        <a:srgbClr val="8F8983"/>
      </a:accent5>
      <a:accent6>
        <a:srgbClr val="8F8983"/>
      </a:accent6>
      <a:hlink>
        <a:srgbClr val="892737"/>
      </a:hlink>
      <a:folHlink>
        <a:srgbClr val="892737"/>
      </a:folHlink>
    </a:clrScheme>
    <a:fontScheme name="ERGO Schrift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GO Design Sekundärfarben" id="{1DA32219-19E8-4974-9571-80229DDB67C4}" vid="{03AA1B2B-D86B-4F37-8C61-B27395D16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38484-147C-4636-92D2-01BB6E03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1876</Words>
  <Characters>11826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ITERGO GmbH</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Lebiger, Michael (AESB3K)</dc:creator>
  <cp:lastModifiedBy>Michael Lebiger</cp:lastModifiedBy>
  <cp:revision>2</cp:revision>
  <cp:lastPrinted>2023-03-06T10:36:00Z</cp:lastPrinted>
  <dcterms:created xsi:type="dcterms:W3CDTF">2023-05-09T23:34:00Z</dcterms:created>
  <dcterms:modified xsi:type="dcterms:W3CDTF">2023-05-09T23:34:00Z</dcterms:modified>
</cp:coreProperties>
</file>